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F6" w:rsidRPr="00175412" w:rsidRDefault="00736B8A" w:rsidP="00594EAD">
      <w:pPr>
        <w:spacing w:after="0" w:line="240" w:lineRule="auto"/>
        <w:jc w:val="center"/>
        <w:rPr>
          <w:rFonts w:ascii="Arial" w:hAnsi="Arial" w:cs="Arial"/>
          <w:sz w:val="32"/>
          <w:u w:val="single"/>
        </w:rPr>
      </w:pPr>
      <w:r w:rsidRPr="00175412">
        <w:rPr>
          <w:rFonts w:ascii="Arial" w:hAnsi="Arial" w:cs="Arial"/>
          <w:sz w:val="32"/>
          <w:u w:val="single"/>
        </w:rPr>
        <w:t>Leduc Drama Society Board of Directors</w:t>
      </w:r>
    </w:p>
    <w:p w:rsidR="00736B8A" w:rsidRPr="00175412" w:rsidRDefault="005E2771" w:rsidP="00594EAD">
      <w:pPr>
        <w:spacing w:after="0" w:line="240" w:lineRule="auto"/>
        <w:jc w:val="center"/>
        <w:rPr>
          <w:rFonts w:ascii="Arial" w:hAnsi="Arial" w:cs="Arial"/>
          <w:sz w:val="28"/>
        </w:rPr>
      </w:pPr>
      <w:r>
        <w:rPr>
          <w:rFonts w:ascii="Arial" w:hAnsi="Arial" w:cs="Arial"/>
          <w:sz w:val="28"/>
        </w:rPr>
        <w:t>Board Meeting</w:t>
      </w:r>
    </w:p>
    <w:p w:rsidR="00175412" w:rsidRDefault="00175412" w:rsidP="00594EAD">
      <w:pPr>
        <w:spacing w:after="0" w:line="240" w:lineRule="auto"/>
        <w:rPr>
          <w:rFonts w:ascii="Arial" w:hAnsi="Arial" w:cs="Arial"/>
        </w:rPr>
      </w:pPr>
    </w:p>
    <w:p w:rsidR="00175412" w:rsidRDefault="00175412" w:rsidP="00594EAD">
      <w:pPr>
        <w:spacing w:after="0" w:line="240" w:lineRule="auto"/>
        <w:rPr>
          <w:rFonts w:ascii="Arial" w:hAnsi="Arial" w:cs="Arial"/>
        </w:rPr>
        <w:sectPr w:rsidR="00175412">
          <w:pgSz w:w="12240" w:h="15840"/>
          <w:pgMar w:top="1440" w:right="1440" w:bottom="1440" w:left="1440" w:header="720" w:footer="720" w:gutter="0"/>
          <w:cols w:space="720"/>
          <w:docGrid w:linePitch="360"/>
        </w:sectPr>
      </w:pPr>
    </w:p>
    <w:p w:rsidR="00736B8A" w:rsidRPr="00175412" w:rsidRDefault="00736B8A" w:rsidP="00594EAD">
      <w:pPr>
        <w:spacing w:after="0" w:line="240" w:lineRule="auto"/>
        <w:rPr>
          <w:rFonts w:ascii="Arial" w:hAnsi="Arial" w:cs="Arial"/>
        </w:rPr>
      </w:pPr>
      <w:r w:rsidRPr="00D33770">
        <w:rPr>
          <w:rFonts w:ascii="Arial" w:hAnsi="Arial" w:cs="Arial"/>
          <w:b/>
          <w:u w:val="single"/>
        </w:rPr>
        <w:lastRenderedPageBreak/>
        <w:t>Date</w:t>
      </w:r>
      <w:r w:rsidRPr="00175412">
        <w:rPr>
          <w:rFonts w:ascii="Arial" w:hAnsi="Arial" w:cs="Arial"/>
        </w:rPr>
        <w:t>:</w:t>
      </w:r>
      <w:r w:rsidR="00175412">
        <w:rPr>
          <w:rFonts w:ascii="Arial" w:hAnsi="Arial" w:cs="Arial"/>
        </w:rPr>
        <w:t xml:space="preserve"> </w:t>
      </w:r>
      <w:r w:rsidR="00767F8A">
        <w:rPr>
          <w:rFonts w:ascii="Arial" w:hAnsi="Arial" w:cs="Arial"/>
        </w:rPr>
        <w:t>November 12, 2014; 7:00pm</w:t>
      </w:r>
    </w:p>
    <w:p w:rsidR="00736B8A" w:rsidRPr="00175412" w:rsidRDefault="00736B8A" w:rsidP="00594EAD">
      <w:pPr>
        <w:spacing w:after="0" w:line="240" w:lineRule="auto"/>
        <w:rPr>
          <w:rFonts w:ascii="Arial" w:hAnsi="Arial" w:cs="Arial"/>
        </w:rPr>
      </w:pPr>
      <w:r w:rsidRPr="00D33770">
        <w:rPr>
          <w:rFonts w:ascii="Arial" w:hAnsi="Arial" w:cs="Arial"/>
          <w:b/>
          <w:u w:val="single"/>
        </w:rPr>
        <w:t>Location</w:t>
      </w:r>
      <w:r w:rsidRPr="00175412">
        <w:rPr>
          <w:rFonts w:ascii="Arial" w:hAnsi="Arial" w:cs="Arial"/>
        </w:rPr>
        <w:t>:</w:t>
      </w:r>
      <w:r w:rsidR="00175412">
        <w:rPr>
          <w:rFonts w:ascii="Arial" w:hAnsi="Arial" w:cs="Arial"/>
        </w:rPr>
        <w:t xml:space="preserve"> </w:t>
      </w:r>
      <w:r w:rsidR="00E54532">
        <w:rPr>
          <w:rFonts w:ascii="Arial" w:hAnsi="Arial" w:cs="Arial"/>
        </w:rPr>
        <w:t>The Playhouse</w:t>
      </w:r>
    </w:p>
    <w:p w:rsidR="00736B8A" w:rsidRPr="00175412" w:rsidRDefault="00736B8A" w:rsidP="00594EAD">
      <w:pPr>
        <w:spacing w:after="0" w:line="240" w:lineRule="auto"/>
        <w:rPr>
          <w:rFonts w:ascii="Arial" w:hAnsi="Arial" w:cs="Arial"/>
        </w:rPr>
      </w:pPr>
      <w:r w:rsidRPr="00175412">
        <w:rPr>
          <w:rFonts w:ascii="Arial" w:hAnsi="Arial" w:cs="Arial"/>
        </w:rPr>
        <w:lastRenderedPageBreak/>
        <w:t>Facilitator: Caitlin Schulz, President</w:t>
      </w:r>
    </w:p>
    <w:p w:rsidR="00736B8A" w:rsidRPr="00175412" w:rsidRDefault="00736B8A" w:rsidP="00594EAD">
      <w:pPr>
        <w:spacing w:after="0" w:line="240" w:lineRule="auto"/>
        <w:rPr>
          <w:rFonts w:ascii="Arial" w:hAnsi="Arial" w:cs="Arial"/>
        </w:rPr>
      </w:pPr>
      <w:r w:rsidRPr="00175412">
        <w:rPr>
          <w:rFonts w:ascii="Arial" w:hAnsi="Arial" w:cs="Arial"/>
        </w:rPr>
        <w:t xml:space="preserve">Note Taker: </w:t>
      </w:r>
      <w:r w:rsidR="00227359">
        <w:rPr>
          <w:rFonts w:ascii="Arial" w:hAnsi="Arial" w:cs="Arial"/>
        </w:rPr>
        <w:t>Amanda Schulz</w:t>
      </w:r>
      <w:r w:rsidRPr="00175412">
        <w:rPr>
          <w:rFonts w:ascii="Arial" w:hAnsi="Arial" w:cs="Arial"/>
        </w:rPr>
        <w:t xml:space="preserve">, </w:t>
      </w:r>
      <w:r w:rsidR="00227359">
        <w:rPr>
          <w:rFonts w:ascii="Arial" w:hAnsi="Arial" w:cs="Arial"/>
        </w:rPr>
        <w:t>Secretary</w:t>
      </w:r>
      <w:r w:rsidR="00E54532">
        <w:rPr>
          <w:rFonts w:ascii="Arial" w:hAnsi="Arial" w:cs="Arial"/>
        </w:rPr>
        <w:t xml:space="preserve"> </w:t>
      </w:r>
    </w:p>
    <w:p w:rsidR="00175412" w:rsidRDefault="00175412" w:rsidP="00594EAD">
      <w:pPr>
        <w:spacing w:after="0" w:line="240" w:lineRule="auto"/>
        <w:rPr>
          <w:rFonts w:ascii="Arial" w:hAnsi="Arial" w:cs="Arial"/>
        </w:rPr>
        <w:sectPr w:rsidR="00175412">
          <w:type w:val="continuous"/>
          <w:pgSz w:w="12240" w:h="15840"/>
          <w:pgMar w:top="1440" w:right="1260" w:bottom="1440" w:left="1440" w:header="720" w:footer="720" w:gutter="0"/>
          <w:cols w:num="2" w:space="720"/>
          <w:docGrid w:linePitch="360"/>
        </w:sectPr>
      </w:pPr>
    </w:p>
    <w:p w:rsidR="00175412" w:rsidRDefault="00175412" w:rsidP="00594EAD">
      <w:pPr>
        <w:spacing w:after="0" w:line="240" w:lineRule="auto"/>
        <w:rPr>
          <w:rFonts w:ascii="Arial" w:hAnsi="Arial" w:cs="Arial"/>
        </w:rPr>
      </w:pPr>
    </w:p>
    <w:p w:rsidR="00736B8A" w:rsidRDefault="00736B8A" w:rsidP="00594EAD">
      <w:pPr>
        <w:spacing w:after="0" w:line="240" w:lineRule="auto"/>
        <w:rPr>
          <w:rFonts w:ascii="Arial" w:hAnsi="Arial" w:cs="Arial"/>
        </w:rPr>
      </w:pPr>
      <w:r w:rsidRPr="00D33770">
        <w:rPr>
          <w:rFonts w:ascii="Arial" w:hAnsi="Arial" w:cs="Arial"/>
          <w:b/>
          <w:u w:val="single"/>
        </w:rPr>
        <w:t>Attendees</w:t>
      </w:r>
      <w:r w:rsidRPr="00175412">
        <w:rPr>
          <w:rFonts w:ascii="Arial" w:hAnsi="Arial" w:cs="Arial"/>
        </w:rPr>
        <w:t>: Caitlin Sch</w:t>
      </w:r>
      <w:r w:rsidR="00227359">
        <w:rPr>
          <w:rFonts w:ascii="Arial" w:hAnsi="Arial" w:cs="Arial"/>
        </w:rPr>
        <w:t>ulz</w:t>
      </w:r>
      <w:r w:rsidR="00227359" w:rsidRPr="00CC18F0">
        <w:rPr>
          <w:rFonts w:ascii="Arial" w:hAnsi="Arial" w:cs="Arial"/>
        </w:rPr>
        <w:t xml:space="preserve">, Peter </w:t>
      </w:r>
      <w:proofErr w:type="spellStart"/>
      <w:r w:rsidR="00227359" w:rsidRPr="00CC18F0">
        <w:rPr>
          <w:rFonts w:ascii="Arial" w:hAnsi="Arial" w:cs="Arial"/>
        </w:rPr>
        <w:t>Dickhout</w:t>
      </w:r>
      <w:proofErr w:type="spellEnd"/>
      <w:r w:rsidR="00227359" w:rsidRPr="00CC18F0">
        <w:rPr>
          <w:rFonts w:ascii="Arial" w:hAnsi="Arial" w:cs="Arial"/>
        </w:rPr>
        <w:t xml:space="preserve">, Amanda Schulz, Jennifer Barton, Lyndon Anderson, Susanne Ritchie, Megan Wagner, Mary Ellen </w:t>
      </w:r>
      <w:proofErr w:type="spellStart"/>
      <w:r w:rsidR="00227359" w:rsidRPr="00CC18F0">
        <w:rPr>
          <w:rFonts w:ascii="Arial" w:hAnsi="Arial" w:cs="Arial"/>
        </w:rPr>
        <w:t>Shimmel</w:t>
      </w:r>
      <w:proofErr w:type="spellEnd"/>
    </w:p>
    <w:p w:rsidR="00D33770" w:rsidRPr="00175412" w:rsidRDefault="00D33770" w:rsidP="00594EAD">
      <w:pPr>
        <w:spacing w:after="0" w:line="240" w:lineRule="auto"/>
        <w:rPr>
          <w:rFonts w:ascii="Arial" w:hAnsi="Arial" w:cs="Arial"/>
        </w:rPr>
      </w:pPr>
      <w:r w:rsidRPr="00D33770">
        <w:rPr>
          <w:rFonts w:ascii="Arial" w:hAnsi="Arial" w:cs="Arial"/>
          <w:b/>
          <w:u w:val="single"/>
        </w:rPr>
        <w:t>Regrets</w:t>
      </w:r>
      <w:r>
        <w:rPr>
          <w:rFonts w:ascii="Arial" w:hAnsi="Arial" w:cs="Arial"/>
        </w:rPr>
        <w:t>:</w:t>
      </w:r>
      <w:r w:rsidR="00E54532">
        <w:rPr>
          <w:rFonts w:ascii="Arial" w:hAnsi="Arial" w:cs="Arial"/>
        </w:rPr>
        <w:t xml:space="preserve"> </w:t>
      </w:r>
    </w:p>
    <w:p w:rsidR="00175412" w:rsidRDefault="00175412" w:rsidP="00594EAD">
      <w:pPr>
        <w:spacing w:after="0" w:line="240" w:lineRule="auto"/>
        <w:rPr>
          <w:rFonts w:ascii="Arial" w:hAnsi="Arial" w:cs="Arial"/>
        </w:rPr>
      </w:pPr>
    </w:p>
    <w:p w:rsidR="00736B8A" w:rsidRDefault="00736B8A" w:rsidP="00594EAD">
      <w:pPr>
        <w:spacing w:after="0" w:line="240" w:lineRule="auto"/>
        <w:rPr>
          <w:rFonts w:ascii="Arial" w:hAnsi="Arial" w:cs="Arial"/>
        </w:rPr>
      </w:pPr>
      <w:r w:rsidRPr="00D33770">
        <w:rPr>
          <w:rFonts w:ascii="Arial" w:hAnsi="Arial" w:cs="Arial"/>
          <w:b/>
          <w:u w:val="single"/>
        </w:rPr>
        <w:t>Please Bring</w:t>
      </w:r>
      <w:r w:rsidRPr="00175412">
        <w:rPr>
          <w:rFonts w:ascii="Arial" w:hAnsi="Arial" w:cs="Arial"/>
        </w:rPr>
        <w:t>:</w:t>
      </w:r>
      <w:r w:rsidR="00175412">
        <w:rPr>
          <w:rFonts w:ascii="Arial" w:hAnsi="Arial" w:cs="Arial"/>
        </w:rPr>
        <w:t xml:space="preserve"> Pen, Paper,</w:t>
      </w:r>
      <w:r w:rsidR="00594EAD">
        <w:rPr>
          <w:rFonts w:ascii="Arial" w:hAnsi="Arial" w:cs="Arial"/>
        </w:rPr>
        <w:t xml:space="preserve"> Director Updates</w:t>
      </w:r>
    </w:p>
    <w:p w:rsidR="00736B8A" w:rsidRPr="00175412" w:rsidRDefault="00736B8A" w:rsidP="00594EAD">
      <w:pPr>
        <w:spacing w:after="0" w:line="240" w:lineRule="auto"/>
        <w:rPr>
          <w:rFonts w:ascii="Arial" w:hAnsi="Arial" w:cs="Arial"/>
        </w:rPr>
      </w:pPr>
    </w:p>
    <w:tbl>
      <w:tblPr>
        <w:tblStyle w:val="TableGrid"/>
        <w:tblW w:w="0" w:type="auto"/>
        <w:jc w:val="center"/>
        <w:tblInd w:w="-1537" w:type="dxa"/>
        <w:tblLook w:val="04A0" w:firstRow="1" w:lastRow="0" w:firstColumn="1" w:lastColumn="0" w:noHBand="0" w:noVBand="1"/>
      </w:tblPr>
      <w:tblGrid>
        <w:gridCol w:w="1960"/>
        <w:gridCol w:w="7558"/>
        <w:gridCol w:w="1595"/>
      </w:tblGrid>
      <w:tr w:rsidR="00736B8A" w:rsidRPr="00175412" w:rsidTr="006770D3">
        <w:trPr>
          <w:jc w:val="center"/>
        </w:trPr>
        <w:tc>
          <w:tcPr>
            <w:tcW w:w="1960" w:type="dxa"/>
          </w:tcPr>
          <w:p w:rsidR="00736B8A" w:rsidRPr="00175412" w:rsidRDefault="00736B8A" w:rsidP="00594EAD">
            <w:pPr>
              <w:spacing w:before="20" w:after="20"/>
              <w:rPr>
                <w:rFonts w:ascii="Arial" w:hAnsi="Arial" w:cs="Arial"/>
              </w:rPr>
            </w:pPr>
          </w:p>
        </w:tc>
        <w:tc>
          <w:tcPr>
            <w:tcW w:w="7558" w:type="dxa"/>
          </w:tcPr>
          <w:p w:rsidR="00736B8A" w:rsidRPr="00175412" w:rsidRDefault="00736B8A" w:rsidP="00594EAD">
            <w:pPr>
              <w:spacing w:before="20" w:after="20"/>
              <w:jc w:val="center"/>
              <w:rPr>
                <w:rFonts w:ascii="Arial" w:hAnsi="Arial" w:cs="Arial"/>
                <w:b/>
              </w:rPr>
            </w:pPr>
            <w:r w:rsidRPr="00175412">
              <w:rPr>
                <w:rFonts w:ascii="Arial" w:hAnsi="Arial" w:cs="Arial"/>
                <w:b/>
                <w:sz w:val="26"/>
              </w:rPr>
              <w:t>Agenda Topics</w:t>
            </w:r>
          </w:p>
        </w:tc>
        <w:tc>
          <w:tcPr>
            <w:tcW w:w="1595" w:type="dxa"/>
          </w:tcPr>
          <w:p w:rsidR="00736B8A" w:rsidRPr="00175412" w:rsidRDefault="00736B8A" w:rsidP="00594EAD">
            <w:pPr>
              <w:spacing w:before="20" w:after="20"/>
              <w:rPr>
                <w:rFonts w:ascii="Arial" w:hAnsi="Arial" w:cs="Arial"/>
              </w:rPr>
            </w:pPr>
          </w:p>
        </w:tc>
      </w:tr>
      <w:tr w:rsidR="00736B8A" w:rsidRPr="00175412" w:rsidTr="006770D3">
        <w:trPr>
          <w:jc w:val="center"/>
        </w:trPr>
        <w:tc>
          <w:tcPr>
            <w:tcW w:w="1960" w:type="dxa"/>
            <w:shd w:val="clear" w:color="auto" w:fill="D9D9D9" w:themeFill="background1" w:themeFillShade="D9"/>
          </w:tcPr>
          <w:p w:rsidR="00736B8A" w:rsidRPr="00175412" w:rsidRDefault="00736B8A" w:rsidP="00594EAD">
            <w:pPr>
              <w:spacing w:before="20" w:after="20"/>
              <w:rPr>
                <w:rFonts w:ascii="Arial" w:hAnsi="Arial" w:cs="Arial"/>
                <w:i/>
              </w:rPr>
            </w:pPr>
            <w:r w:rsidRPr="00175412">
              <w:rPr>
                <w:rFonts w:ascii="Arial" w:hAnsi="Arial" w:cs="Arial"/>
                <w:i/>
              </w:rPr>
              <w:t>Topic</w:t>
            </w:r>
          </w:p>
        </w:tc>
        <w:tc>
          <w:tcPr>
            <w:tcW w:w="7558" w:type="dxa"/>
            <w:shd w:val="clear" w:color="auto" w:fill="D9D9D9" w:themeFill="background1" w:themeFillShade="D9"/>
          </w:tcPr>
          <w:p w:rsidR="00736B8A" w:rsidRPr="00175412" w:rsidRDefault="00736B8A" w:rsidP="00594EAD">
            <w:pPr>
              <w:spacing w:before="20" w:after="20"/>
              <w:rPr>
                <w:rFonts w:ascii="Arial" w:hAnsi="Arial" w:cs="Arial"/>
                <w:i/>
              </w:rPr>
            </w:pPr>
            <w:r w:rsidRPr="00175412">
              <w:rPr>
                <w:rFonts w:ascii="Arial" w:hAnsi="Arial" w:cs="Arial"/>
                <w:i/>
              </w:rPr>
              <w:t>Leader</w:t>
            </w:r>
          </w:p>
        </w:tc>
        <w:tc>
          <w:tcPr>
            <w:tcW w:w="1595" w:type="dxa"/>
            <w:shd w:val="clear" w:color="auto" w:fill="D9D9D9" w:themeFill="background1" w:themeFillShade="D9"/>
          </w:tcPr>
          <w:p w:rsidR="00736B8A" w:rsidRPr="00175412" w:rsidRDefault="00736B8A" w:rsidP="00594EAD">
            <w:pPr>
              <w:spacing w:before="20" w:after="20"/>
              <w:rPr>
                <w:rFonts w:ascii="Arial" w:hAnsi="Arial" w:cs="Arial"/>
                <w:i/>
              </w:rPr>
            </w:pPr>
            <w:r w:rsidRPr="00175412">
              <w:rPr>
                <w:rFonts w:ascii="Arial" w:hAnsi="Arial" w:cs="Arial"/>
                <w:i/>
              </w:rPr>
              <w:t>Time Allotted (</w:t>
            </w:r>
            <w:proofErr w:type="spellStart"/>
            <w:r w:rsidRPr="00175412">
              <w:rPr>
                <w:rFonts w:ascii="Arial" w:hAnsi="Arial" w:cs="Arial"/>
                <w:i/>
              </w:rPr>
              <w:t>mins</w:t>
            </w:r>
            <w:proofErr w:type="spellEnd"/>
            <w:r w:rsidRPr="00175412">
              <w:rPr>
                <w:rFonts w:ascii="Arial" w:hAnsi="Arial" w:cs="Arial"/>
                <w:i/>
              </w:rPr>
              <w:t>)</w:t>
            </w:r>
          </w:p>
        </w:tc>
      </w:tr>
      <w:tr w:rsidR="00736B8A" w:rsidRPr="00175412" w:rsidTr="006770D3">
        <w:trPr>
          <w:jc w:val="center"/>
        </w:trPr>
        <w:tc>
          <w:tcPr>
            <w:tcW w:w="1960" w:type="dxa"/>
          </w:tcPr>
          <w:p w:rsidR="00736B8A" w:rsidRPr="00175412" w:rsidRDefault="00594EAD" w:rsidP="00594EAD">
            <w:pPr>
              <w:spacing w:before="20" w:after="20"/>
              <w:rPr>
                <w:rFonts w:ascii="Arial" w:hAnsi="Arial" w:cs="Arial"/>
              </w:rPr>
            </w:pPr>
            <w:r>
              <w:rPr>
                <w:rFonts w:ascii="Arial" w:hAnsi="Arial" w:cs="Arial"/>
              </w:rPr>
              <w:t>Call to Order/</w:t>
            </w:r>
            <w:r w:rsidR="00736B8A" w:rsidRPr="00175412">
              <w:rPr>
                <w:rFonts w:ascii="Arial" w:hAnsi="Arial" w:cs="Arial"/>
              </w:rPr>
              <w:t>Approval of Agenda</w:t>
            </w:r>
          </w:p>
        </w:tc>
        <w:tc>
          <w:tcPr>
            <w:tcW w:w="7558" w:type="dxa"/>
          </w:tcPr>
          <w:p w:rsidR="00736B8A" w:rsidRPr="00175412" w:rsidRDefault="00736B8A" w:rsidP="00594EAD">
            <w:pPr>
              <w:spacing w:before="20" w:after="20"/>
              <w:rPr>
                <w:rFonts w:ascii="Arial" w:hAnsi="Arial" w:cs="Arial"/>
              </w:rPr>
            </w:pPr>
            <w:r w:rsidRPr="00175412">
              <w:rPr>
                <w:rFonts w:ascii="Arial" w:hAnsi="Arial" w:cs="Arial"/>
              </w:rPr>
              <w:t>Caitlin</w:t>
            </w:r>
            <w:r w:rsidR="0020530F">
              <w:rPr>
                <w:rFonts w:ascii="Arial" w:hAnsi="Arial" w:cs="Arial"/>
              </w:rPr>
              <w:t xml:space="preserve"> – 7:12 pm</w:t>
            </w:r>
          </w:p>
        </w:tc>
        <w:tc>
          <w:tcPr>
            <w:tcW w:w="1595" w:type="dxa"/>
          </w:tcPr>
          <w:p w:rsidR="00736B8A" w:rsidRPr="00175412" w:rsidRDefault="00E54532" w:rsidP="00594EAD">
            <w:pPr>
              <w:spacing w:before="20" w:after="20"/>
              <w:rPr>
                <w:rFonts w:ascii="Arial" w:hAnsi="Arial" w:cs="Arial"/>
                <w:b/>
              </w:rPr>
            </w:pPr>
            <w:r>
              <w:rPr>
                <w:rFonts w:ascii="Arial" w:hAnsi="Arial" w:cs="Arial"/>
                <w:b/>
              </w:rPr>
              <w:t>2</w:t>
            </w:r>
          </w:p>
        </w:tc>
      </w:tr>
      <w:tr w:rsidR="00E54532" w:rsidRPr="00175412" w:rsidTr="006770D3">
        <w:trPr>
          <w:jc w:val="center"/>
        </w:trPr>
        <w:tc>
          <w:tcPr>
            <w:tcW w:w="1960" w:type="dxa"/>
          </w:tcPr>
          <w:p w:rsidR="00E54532" w:rsidRDefault="00E54532" w:rsidP="00594EAD">
            <w:pPr>
              <w:spacing w:before="20" w:after="20"/>
              <w:rPr>
                <w:rFonts w:ascii="Arial" w:hAnsi="Arial" w:cs="Arial"/>
              </w:rPr>
            </w:pPr>
            <w:r>
              <w:rPr>
                <w:rFonts w:ascii="Arial" w:hAnsi="Arial" w:cs="Arial"/>
              </w:rPr>
              <w:t>Approval of Minutes</w:t>
            </w:r>
          </w:p>
        </w:tc>
        <w:tc>
          <w:tcPr>
            <w:tcW w:w="7558" w:type="dxa"/>
          </w:tcPr>
          <w:p w:rsidR="00E54532" w:rsidRDefault="003E0BE4" w:rsidP="00594EAD">
            <w:pPr>
              <w:spacing w:before="20" w:after="20"/>
              <w:rPr>
                <w:rFonts w:ascii="Arial" w:hAnsi="Arial" w:cs="Arial"/>
              </w:rPr>
            </w:pPr>
            <w:r>
              <w:rPr>
                <w:rFonts w:ascii="Arial" w:hAnsi="Arial" w:cs="Arial"/>
              </w:rPr>
              <w:t>Amanda m</w:t>
            </w:r>
            <w:r w:rsidR="0020530F">
              <w:rPr>
                <w:rFonts w:ascii="Arial" w:hAnsi="Arial" w:cs="Arial"/>
              </w:rPr>
              <w:t>otions to approve</w:t>
            </w:r>
          </w:p>
          <w:p w:rsidR="0020530F" w:rsidRDefault="0020530F" w:rsidP="00594EAD">
            <w:pPr>
              <w:spacing w:before="20" w:after="20"/>
              <w:rPr>
                <w:rFonts w:ascii="Arial" w:hAnsi="Arial" w:cs="Arial"/>
              </w:rPr>
            </w:pPr>
            <w:r>
              <w:rPr>
                <w:rFonts w:ascii="Arial" w:hAnsi="Arial" w:cs="Arial"/>
              </w:rPr>
              <w:t>Megan seconds</w:t>
            </w:r>
          </w:p>
          <w:p w:rsidR="0020530F" w:rsidRPr="00175412" w:rsidRDefault="0020530F" w:rsidP="00594EAD">
            <w:pPr>
              <w:spacing w:before="20" w:after="20"/>
              <w:rPr>
                <w:rFonts w:ascii="Arial" w:hAnsi="Arial" w:cs="Arial"/>
              </w:rPr>
            </w:pPr>
            <w:r>
              <w:rPr>
                <w:rFonts w:ascii="Arial" w:hAnsi="Arial" w:cs="Arial"/>
              </w:rPr>
              <w:t>Unanimous</w:t>
            </w:r>
          </w:p>
        </w:tc>
        <w:tc>
          <w:tcPr>
            <w:tcW w:w="1595" w:type="dxa"/>
          </w:tcPr>
          <w:p w:rsidR="00E54532" w:rsidRPr="00175412" w:rsidRDefault="00E54532" w:rsidP="00594EAD">
            <w:pPr>
              <w:spacing w:before="20" w:after="20"/>
              <w:rPr>
                <w:rFonts w:ascii="Arial" w:hAnsi="Arial" w:cs="Arial"/>
                <w:b/>
              </w:rPr>
            </w:pPr>
            <w:r>
              <w:rPr>
                <w:rFonts w:ascii="Arial" w:hAnsi="Arial" w:cs="Arial"/>
                <w:b/>
              </w:rPr>
              <w:t>2</w:t>
            </w:r>
          </w:p>
        </w:tc>
      </w:tr>
      <w:tr w:rsidR="00736B8A" w:rsidRPr="00175412" w:rsidTr="006770D3">
        <w:trPr>
          <w:jc w:val="center"/>
        </w:trPr>
        <w:tc>
          <w:tcPr>
            <w:tcW w:w="1960" w:type="dxa"/>
          </w:tcPr>
          <w:p w:rsidR="00736B8A" w:rsidRPr="00175412" w:rsidRDefault="00594EAD" w:rsidP="00594EAD">
            <w:pPr>
              <w:spacing w:before="20" w:after="20"/>
              <w:rPr>
                <w:rFonts w:ascii="Arial" w:hAnsi="Arial" w:cs="Arial"/>
              </w:rPr>
            </w:pPr>
            <w:r>
              <w:rPr>
                <w:rFonts w:ascii="Arial" w:hAnsi="Arial" w:cs="Arial"/>
              </w:rPr>
              <w:t>Correspondence</w:t>
            </w:r>
          </w:p>
        </w:tc>
        <w:tc>
          <w:tcPr>
            <w:tcW w:w="7558" w:type="dxa"/>
          </w:tcPr>
          <w:p w:rsidR="00736B8A" w:rsidRDefault="0020530F" w:rsidP="00594EAD">
            <w:pPr>
              <w:spacing w:before="20" w:after="20"/>
              <w:rPr>
                <w:rFonts w:ascii="Arial" w:hAnsi="Arial" w:cs="Arial"/>
              </w:rPr>
            </w:pPr>
            <w:r>
              <w:rPr>
                <w:rFonts w:ascii="Arial" w:hAnsi="Arial" w:cs="Arial"/>
              </w:rPr>
              <w:t xml:space="preserve">The author of Gossamer Feast and Pest Control was very happy with the shows. </w:t>
            </w:r>
          </w:p>
          <w:p w:rsidR="0020530F" w:rsidRDefault="0020530F" w:rsidP="00594EAD">
            <w:pPr>
              <w:spacing w:before="20" w:after="20"/>
              <w:rPr>
                <w:rFonts w:ascii="Arial" w:hAnsi="Arial" w:cs="Arial"/>
              </w:rPr>
            </w:pPr>
          </w:p>
          <w:p w:rsidR="0020530F" w:rsidRDefault="0020530F" w:rsidP="00594EAD">
            <w:pPr>
              <w:spacing w:before="20" w:after="20"/>
              <w:rPr>
                <w:rFonts w:ascii="Arial" w:hAnsi="Arial" w:cs="Arial"/>
              </w:rPr>
            </w:pPr>
            <w:r>
              <w:rPr>
                <w:rFonts w:ascii="Arial" w:hAnsi="Arial" w:cs="Arial"/>
              </w:rPr>
              <w:t xml:space="preserve">Keith Gummer – Lyndon will be meeting Keith on </w:t>
            </w:r>
            <w:proofErr w:type="spellStart"/>
            <w:r>
              <w:rPr>
                <w:rFonts w:ascii="Arial" w:hAnsi="Arial" w:cs="Arial"/>
              </w:rPr>
              <w:t>Satruday</w:t>
            </w:r>
            <w:proofErr w:type="spellEnd"/>
            <w:r>
              <w:rPr>
                <w:rFonts w:ascii="Arial" w:hAnsi="Arial" w:cs="Arial"/>
              </w:rPr>
              <w:t xml:space="preserve"> at the Playhouse</w:t>
            </w:r>
          </w:p>
          <w:p w:rsidR="0020530F" w:rsidRDefault="0020530F" w:rsidP="00594EAD">
            <w:pPr>
              <w:spacing w:before="20" w:after="20"/>
              <w:rPr>
                <w:rFonts w:ascii="Arial" w:hAnsi="Arial" w:cs="Arial"/>
              </w:rPr>
            </w:pPr>
          </w:p>
          <w:p w:rsidR="0020530F" w:rsidRPr="00175412" w:rsidRDefault="0020530F" w:rsidP="00594EAD">
            <w:pPr>
              <w:spacing w:before="20" w:after="20"/>
              <w:rPr>
                <w:rFonts w:ascii="Arial" w:hAnsi="Arial" w:cs="Arial"/>
              </w:rPr>
            </w:pPr>
            <w:r>
              <w:rPr>
                <w:rFonts w:ascii="Arial" w:hAnsi="Arial" w:cs="Arial"/>
              </w:rPr>
              <w:t xml:space="preserve">In future emails, if you are looking for a response, please indicate so, and who you are looking for a response from. If it is for information, put FYI at the top. </w:t>
            </w:r>
          </w:p>
        </w:tc>
        <w:tc>
          <w:tcPr>
            <w:tcW w:w="1595" w:type="dxa"/>
          </w:tcPr>
          <w:p w:rsidR="00736B8A" w:rsidRPr="00175412" w:rsidRDefault="00E54532" w:rsidP="00594EAD">
            <w:pPr>
              <w:spacing w:before="20" w:after="20"/>
              <w:rPr>
                <w:rFonts w:ascii="Arial" w:hAnsi="Arial" w:cs="Arial"/>
                <w:b/>
              </w:rPr>
            </w:pPr>
            <w:r>
              <w:rPr>
                <w:rFonts w:ascii="Arial" w:hAnsi="Arial" w:cs="Arial"/>
                <w:b/>
              </w:rPr>
              <w:t>5</w:t>
            </w:r>
          </w:p>
        </w:tc>
      </w:tr>
      <w:tr w:rsidR="00736B8A" w:rsidRPr="00175412" w:rsidTr="006770D3">
        <w:trPr>
          <w:jc w:val="center"/>
        </w:trPr>
        <w:tc>
          <w:tcPr>
            <w:tcW w:w="1960" w:type="dxa"/>
          </w:tcPr>
          <w:p w:rsidR="00736B8A" w:rsidRPr="00175412" w:rsidRDefault="00594EAD" w:rsidP="00594EAD">
            <w:pPr>
              <w:spacing w:before="20" w:after="20"/>
              <w:rPr>
                <w:rFonts w:ascii="Arial" w:hAnsi="Arial" w:cs="Arial"/>
              </w:rPr>
            </w:pPr>
            <w:r>
              <w:rPr>
                <w:rFonts w:ascii="Arial" w:hAnsi="Arial" w:cs="Arial"/>
              </w:rPr>
              <w:t>Directors’ Reports</w:t>
            </w:r>
          </w:p>
        </w:tc>
        <w:tc>
          <w:tcPr>
            <w:tcW w:w="7558" w:type="dxa"/>
          </w:tcPr>
          <w:p w:rsidR="00227359" w:rsidRDefault="00227359" w:rsidP="00227359">
            <w:pPr>
              <w:spacing w:before="60" w:after="60"/>
              <w:rPr>
                <w:rFonts w:ascii="Arial" w:hAnsi="Arial" w:cs="Arial"/>
              </w:rPr>
            </w:pPr>
            <w:r w:rsidRPr="00CC18F0">
              <w:rPr>
                <w:rFonts w:ascii="Arial" w:hAnsi="Arial" w:cs="Arial"/>
              </w:rPr>
              <w:t>President – Caitlin Schulz</w:t>
            </w:r>
            <w:r w:rsidR="0020530F">
              <w:rPr>
                <w:rFonts w:ascii="Arial" w:hAnsi="Arial" w:cs="Arial"/>
              </w:rPr>
              <w:t xml:space="preserve"> – Nothing to report</w:t>
            </w:r>
          </w:p>
          <w:p w:rsidR="0020530F" w:rsidRPr="00CC18F0" w:rsidRDefault="0020530F" w:rsidP="00227359">
            <w:pPr>
              <w:spacing w:before="60" w:after="60"/>
              <w:rPr>
                <w:rFonts w:ascii="Arial" w:hAnsi="Arial" w:cs="Arial"/>
              </w:rPr>
            </w:pPr>
          </w:p>
          <w:p w:rsidR="00227359" w:rsidRDefault="00227359" w:rsidP="00227359">
            <w:pPr>
              <w:spacing w:before="60" w:after="60"/>
              <w:rPr>
                <w:rFonts w:ascii="Arial" w:hAnsi="Arial" w:cs="Arial"/>
              </w:rPr>
            </w:pPr>
            <w:r w:rsidRPr="00CC18F0">
              <w:rPr>
                <w:rFonts w:ascii="Arial" w:hAnsi="Arial" w:cs="Arial"/>
              </w:rPr>
              <w:t xml:space="preserve">Vice President – Peter </w:t>
            </w:r>
            <w:proofErr w:type="spellStart"/>
            <w:r w:rsidRPr="00CC18F0">
              <w:rPr>
                <w:rFonts w:ascii="Arial" w:hAnsi="Arial" w:cs="Arial"/>
              </w:rPr>
              <w:t>Dickhout</w:t>
            </w:r>
            <w:proofErr w:type="spellEnd"/>
            <w:r w:rsidR="0020530F">
              <w:rPr>
                <w:rFonts w:ascii="Arial" w:hAnsi="Arial" w:cs="Arial"/>
              </w:rPr>
              <w:t xml:space="preserve"> – nothing to report</w:t>
            </w:r>
          </w:p>
          <w:p w:rsidR="0020530F" w:rsidRPr="00CC18F0" w:rsidRDefault="0020530F" w:rsidP="00227359">
            <w:pPr>
              <w:spacing w:before="60" w:after="60"/>
              <w:rPr>
                <w:rFonts w:ascii="Arial" w:hAnsi="Arial" w:cs="Arial"/>
              </w:rPr>
            </w:pPr>
          </w:p>
          <w:p w:rsidR="0020530F" w:rsidRPr="0020530F" w:rsidRDefault="00227359" w:rsidP="0020530F">
            <w:pPr>
              <w:widowControl w:val="0"/>
              <w:autoSpaceDE w:val="0"/>
              <w:autoSpaceDN w:val="0"/>
              <w:adjustRightInd w:val="0"/>
              <w:rPr>
                <w:rFonts w:ascii="Arial" w:hAnsi="Arial" w:cs="Arial"/>
                <w:color w:val="1A1A1A"/>
                <w:lang w:val="en-US"/>
              </w:rPr>
            </w:pPr>
            <w:r w:rsidRPr="00CC18F0">
              <w:rPr>
                <w:rFonts w:ascii="Arial" w:hAnsi="Arial" w:cs="Arial"/>
              </w:rPr>
              <w:t>Treasurer – Jennifer Shorten</w:t>
            </w:r>
            <w:r w:rsidR="0020530F">
              <w:rPr>
                <w:rFonts w:ascii="Arial" w:hAnsi="Arial" w:cs="Arial"/>
              </w:rPr>
              <w:t xml:space="preserve"> - </w:t>
            </w:r>
            <w:r w:rsidR="0020530F" w:rsidRPr="0020530F">
              <w:rPr>
                <w:rFonts w:ascii="Arial" w:hAnsi="Arial" w:cs="Arial"/>
                <w:color w:val="1A1A1A"/>
                <w:lang w:val="en-US"/>
              </w:rPr>
              <w:t>To the Board of Director's of the Leduc Drama Society,</w:t>
            </w:r>
          </w:p>
          <w:p w:rsidR="0020530F" w:rsidRPr="0020530F" w:rsidRDefault="0020530F" w:rsidP="0020530F">
            <w:pPr>
              <w:widowControl w:val="0"/>
              <w:autoSpaceDE w:val="0"/>
              <w:autoSpaceDN w:val="0"/>
              <w:adjustRightInd w:val="0"/>
              <w:rPr>
                <w:rFonts w:ascii="Arial" w:hAnsi="Arial" w:cs="Arial"/>
                <w:color w:val="1A1A1A"/>
                <w:lang w:val="en-US"/>
              </w:rPr>
            </w:pPr>
          </w:p>
          <w:p w:rsidR="00227359" w:rsidRDefault="0020530F" w:rsidP="0020530F">
            <w:pPr>
              <w:spacing w:before="60" w:after="60"/>
              <w:rPr>
                <w:rFonts w:ascii="Arial" w:hAnsi="Arial" w:cs="Arial"/>
                <w:color w:val="1A1A1A"/>
                <w:lang w:val="en-US"/>
              </w:rPr>
            </w:pPr>
            <w:r w:rsidRPr="0020530F">
              <w:rPr>
                <w:rFonts w:ascii="Arial" w:hAnsi="Arial" w:cs="Arial"/>
                <w:color w:val="1A1A1A"/>
                <w:lang w:val="en-US"/>
              </w:rPr>
              <w:t xml:space="preserve">We have incurred many </w:t>
            </w:r>
            <w:proofErr w:type="gramStart"/>
            <w:r w:rsidRPr="0020530F">
              <w:rPr>
                <w:rFonts w:ascii="Arial" w:hAnsi="Arial" w:cs="Arial"/>
                <w:color w:val="1A1A1A"/>
                <w:lang w:val="en-US"/>
              </w:rPr>
              <w:t>expense's</w:t>
            </w:r>
            <w:proofErr w:type="gramEnd"/>
            <w:r w:rsidRPr="0020530F">
              <w:rPr>
                <w:rFonts w:ascii="Arial" w:hAnsi="Arial" w:cs="Arial"/>
                <w:color w:val="1A1A1A"/>
                <w:lang w:val="en-US"/>
              </w:rPr>
              <w:t xml:space="preserve"> at the present time, including new props for the fall show, (purchase by those in the play and reimbursed) and an increase in our advertising budget (because of the loss of the deal we had with the rep). At the current time we are at a loss of  $ -505.15 year to date. Hopefully we can make this back with ticket sales from </w:t>
            </w:r>
            <w:proofErr w:type="spellStart"/>
            <w:r w:rsidRPr="0020530F">
              <w:rPr>
                <w:rFonts w:ascii="Arial" w:hAnsi="Arial" w:cs="Arial"/>
                <w:color w:val="1A1A1A"/>
                <w:lang w:val="en-US"/>
              </w:rPr>
              <w:t>ticketpro</w:t>
            </w:r>
            <w:proofErr w:type="spellEnd"/>
            <w:r w:rsidRPr="0020530F">
              <w:rPr>
                <w:rFonts w:ascii="Arial" w:hAnsi="Arial" w:cs="Arial"/>
                <w:color w:val="1A1A1A"/>
                <w:lang w:val="en-US"/>
              </w:rPr>
              <w:t xml:space="preserve"> that I have not received from the </w:t>
            </w:r>
            <w:proofErr w:type="spellStart"/>
            <w:r w:rsidRPr="0020530F">
              <w:rPr>
                <w:rFonts w:ascii="Arial" w:hAnsi="Arial" w:cs="Arial"/>
                <w:color w:val="1A1A1A"/>
                <w:lang w:val="en-US"/>
              </w:rPr>
              <w:t>maclab</w:t>
            </w:r>
            <w:proofErr w:type="spellEnd"/>
            <w:r w:rsidRPr="0020530F">
              <w:rPr>
                <w:rFonts w:ascii="Arial" w:hAnsi="Arial" w:cs="Arial"/>
                <w:color w:val="1A1A1A"/>
                <w:lang w:val="en-US"/>
              </w:rPr>
              <w:t xml:space="preserve"> </w:t>
            </w:r>
            <w:proofErr w:type="spellStart"/>
            <w:r w:rsidRPr="0020530F">
              <w:rPr>
                <w:rFonts w:ascii="Arial" w:hAnsi="Arial" w:cs="Arial"/>
                <w:color w:val="1A1A1A"/>
                <w:lang w:val="en-US"/>
              </w:rPr>
              <w:t>centre</w:t>
            </w:r>
            <w:proofErr w:type="spellEnd"/>
            <w:r w:rsidRPr="0020530F">
              <w:rPr>
                <w:rFonts w:ascii="Arial" w:hAnsi="Arial" w:cs="Arial"/>
                <w:color w:val="1A1A1A"/>
                <w:lang w:val="en-US"/>
              </w:rPr>
              <w:t xml:space="preserve"> yet. Our current year to date income has been $5140.50.</w:t>
            </w:r>
          </w:p>
          <w:p w:rsidR="0020530F" w:rsidRDefault="0020530F" w:rsidP="0020530F">
            <w:pPr>
              <w:spacing w:before="60" w:after="60"/>
              <w:rPr>
                <w:rFonts w:ascii="Arial" w:hAnsi="Arial" w:cs="Arial"/>
              </w:rPr>
            </w:pPr>
          </w:p>
          <w:p w:rsidR="006770D3" w:rsidRPr="0020530F" w:rsidRDefault="006770D3" w:rsidP="0020530F">
            <w:pPr>
              <w:spacing w:before="60" w:after="60"/>
              <w:rPr>
                <w:rFonts w:ascii="Arial" w:hAnsi="Arial" w:cs="Arial"/>
              </w:rPr>
            </w:pPr>
          </w:p>
          <w:p w:rsidR="00227359" w:rsidRDefault="00227359" w:rsidP="00227359">
            <w:pPr>
              <w:spacing w:before="60" w:after="60"/>
              <w:rPr>
                <w:rFonts w:ascii="Arial" w:hAnsi="Arial" w:cs="Arial"/>
              </w:rPr>
            </w:pPr>
            <w:r w:rsidRPr="00CC18F0">
              <w:rPr>
                <w:rFonts w:ascii="Arial" w:hAnsi="Arial" w:cs="Arial"/>
              </w:rPr>
              <w:lastRenderedPageBreak/>
              <w:t>Secretary – Amanda Schulz</w:t>
            </w:r>
            <w:r w:rsidR="0020530F">
              <w:rPr>
                <w:rFonts w:ascii="Arial" w:hAnsi="Arial" w:cs="Arial"/>
              </w:rPr>
              <w:t xml:space="preserve"> – </w:t>
            </w:r>
          </w:p>
          <w:p w:rsidR="0020530F" w:rsidRDefault="0020530F" w:rsidP="00227359">
            <w:pPr>
              <w:spacing w:before="60" w:after="60"/>
              <w:rPr>
                <w:rFonts w:ascii="Arial" w:hAnsi="Arial" w:cs="Arial"/>
              </w:rPr>
            </w:pPr>
            <w:r>
              <w:rPr>
                <w:rFonts w:ascii="Arial" w:hAnsi="Arial" w:cs="Arial"/>
              </w:rPr>
              <w:t xml:space="preserve">The murder mystery went well. I am writing documents for </w:t>
            </w:r>
            <w:r w:rsidR="006770D3">
              <w:rPr>
                <w:rFonts w:ascii="Arial" w:hAnsi="Arial" w:cs="Arial"/>
              </w:rPr>
              <w:t xml:space="preserve">new directors. I would like feedback on the document by November 22. </w:t>
            </w:r>
          </w:p>
          <w:p w:rsidR="0020530F" w:rsidRPr="00CC18F0" w:rsidRDefault="0020530F" w:rsidP="00227359">
            <w:pPr>
              <w:spacing w:before="60" w:after="60"/>
              <w:rPr>
                <w:rFonts w:ascii="Arial" w:hAnsi="Arial" w:cs="Arial"/>
              </w:rPr>
            </w:pPr>
          </w:p>
          <w:p w:rsidR="00227359" w:rsidRDefault="00227359" w:rsidP="00227359">
            <w:pPr>
              <w:spacing w:before="60" w:after="60"/>
              <w:rPr>
                <w:rFonts w:ascii="Arial" w:hAnsi="Arial" w:cs="Arial"/>
              </w:rPr>
            </w:pPr>
            <w:r w:rsidRPr="00CC18F0">
              <w:rPr>
                <w:rFonts w:ascii="Arial" w:hAnsi="Arial" w:cs="Arial"/>
              </w:rPr>
              <w:t xml:space="preserve">Production – Mary Ellen </w:t>
            </w:r>
            <w:proofErr w:type="spellStart"/>
            <w:r w:rsidRPr="00CC18F0">
              <w:rPr>
                <w:rFonts w:ascii="Arial" w:hAnsi="Arial" w:cs="Arial"/>
              </w:rPr>
              <w:t>Shimell</w:t>
            </w:r>
            <w:proofErr w:type="spellEnd"/>
          </w:p>
          <w:p w:rsidR="006770D3" w:rsidRPr="006770D3" w:rsidRDefault="006770D3" w:rsidP="006770D3">
            <w:pPr>
              <w:pStyle w:val="ListParagraph"/>
              <w:numPr>
                <w:ilvl w:val="0"/>
                <w:numId w:val="4"/>
              </w:numPr>
              <w:rPr>
                <w:rFonts w:ascii="Arial" w:hAnsi="Arial" w:cs="Arial"/>
                <w:sz w:val="24"/>
                <w:szCs w:val="24"/>
              </w:rPr>
            </w:pPr>
            <w:r w:rsidRPr="006770D3">
              <w:rPr>
                <w:rFonts w:ascii="Arial" w:hAnsi="Arial" w:cs="Arial"/>
                <w:sz w:val="24"/>
                <w:szCs w:val="24"/>
              </w:rPr>
              <w:t xml:space="preserve">I gave Lyndon the contact information for Lauren and </w:t>
            </w:r>
            <w:proofErr w:type="spellStart"/>
            <w:r w:rsidRPr="006770D3">
              <w:rPr>
                <w:rFonts w:ascii="Arial" w:hAnsi="Arial" w:cs="Arial"/>
                <w:sz w:val="24"/>
                <w:szCs w:val="24"/>
              </w:rPr>
              <w:t>Laena</w:t>
            </w:r>
            <w:proofErr w:type="spellEnd"/>
            <w:r w:rsidRPr="006770D3">
              <w:rPr>
                <w:rFonts w:ascii="Arial" w:hAnsi="Arial" w:cs="Arial"/>
                <w:sz w:val="24"/>
                <w:szCs w:val="24"/>
              </w:rPr>
              <w:t xml:space="preserve"> so she could get the mentorship meeting set up</w:t>
            </w:r>
          </w:p>
          <w:p w:rsidR="006770D3" w:rsidRPr="006770D3" w:rsidRDefault="006770D3" w:rsidP="006770D3">
            <w:pPr>
              <w:pStyle w:val="ListParagraph"/>
              <w:numPr>
                <w:ilvl w:val="0"/>
                <w:numId w:val="4"/>
              </w:numPr>
              <w:rPr>
                <w:rFonts w:ascii="Arial" w:hAnsi="Arial" w:cs="Arial"/>
                <w:sz w:val="24"/>
                <w:szCs w:val="24"/>
              </w:rPr>
            </w:pPr>
            <w:r w:rsidRPr="006770D3">
              <w:rPr>
                <w:rFonts w:ascii="Arial" w:hAnsi="Arial" w:cs="Arial"/>
                <w:sz w:val="24"/>
                <w:szCs w:val="24"/>
              </w:rPr>
              <w:t xml:space="preserve">I put the AGLC meeting dates into an email and sent them out to the Board – when Susanne said she could attend the November 13 </w:t>
            </w:r>
            <w:proofErr w:type="gramStart"/>
            <w:r w:rsidRPr="006770D3">
              <w:rPr>
                <w:rFonts w:ascii="Arial" w:hAnsi="Arial" w:cs="Arial"/>
                <w:sz w:val="24"/>
                <w:szCs w:val="24"/>
              </w:rPr>
              <w:t>meeting,</w:t>
            </w:r>
            <w:proofErr w:type="gramEnd"/>
            <w:r w:rsidRPr="006770D3">
              <w:rPr>
                <w:rFonts w:ascii="Arial" w:hAnsi="Arial" w:cs="Arial"/>
                <w:sz w:val="24"/>
                <w:szCs w:val="24"/>
              </w:rPr>
              <w:t xml:space="preserve"> I scanned the registration form so she could pre-register. (Note – this was a job Peter passed on to </w:t>
            </w:r>
            <w:proofErr w:type="gramStart"/>
            <w:r w:rsidRPr="006770D3">
              <w:rPr>
                <w:rFonts w:ascii="Arial" w:hAnsi="Arial" w:cs="Arial"/>
                <w:sz w:val="24"/>
                <w:szCs w:val="24"/>
              </w:rPr>
              <w:t>me</w:t>
            </w:r>
            <w:proofErr w:type="gramEnd"/>
            <w:r w:rsidRPr="006770D3">
              <w:rPr>
                <w:rFonts w:ascii="Arial" w:hAnsi="Arial" w:cs="Arial"/>
                <w:sz w:val="24"/>
                <w:szCs w:val="24"/>
              </w:rPr>
              <w:t xml:space="preserve"> as he was not able to attend the last Board meeting.)</w:t>
            </w:r>
          </w:p>
          <w:p w:rsidR="006770D3" w:rsidRPr="006770D3" w:rsidRDefault="006770D3" w:rsidP="006770D3">
            <w:pPr>
              <w:pStyle w:val="ListParagraph"/>
              <w:numPr>
                <w:ilvl w:val="0"/>
                <w:numId w:val="4"/>
              </w:numPr>
              <w:rPr>
                <w:rFonts w:ascii="Arial" w:hAnsi="Arial" w:cs="Arial"/>
                <w:sz w:val="24"/>
                <w:szCs w:val="24"/>
              </w:rPr>
            </w:pPr>
            <w:r w:rsidRPr="006770D3">
              <w:rPr>
                <w:rFonts w:ascii="Arial" w:hAnsi="Arial" w:cs="Arial"/>
                <w:sz w:val="24"/>
                <w:szCs w:val="24"/>
              </w:rPr>
              <w:t>I had a meeting with Lyndon regarding the upcoming One-Act Festival that we will be hosting in March.  I will be taking over as the main contact for this.</w:t>
            </w:r>
          </w:p>
          <w:p w:rsidR="006770D3" w:rsidRPr="006770D3" w:rsidRDefault="006770D3" w:rsidP="006770D3">
            <w:pPr>
              <w:pStyle w:val="ListParagraph"/>
              <w:numPr>
                <w:ilvl w:val="0"/>
                <w:numId w:val="4"/>
              </w:numPr>
              <w:rPr>
                <w:rFonts w:ascii="Arial" w:hAnsi="Arial" w:cs="Arial"/>
                <w:sz w:val="24"/>
                <w:szCs w:val="24"/>
              </w:rPr>
            </w:pPr>
            <w:r w:rsidRPr="006770D3">
              <w:rPr>
                <w:rFonts w:ascii="Arial" w:hAnsi="Arial" w:cs="Arial"/>
                <w:sz w:val="24"/>
                <w:szCs w:val="24"/>
              </w:rPr>
              <w:t xml:space="preserve">I called Elmer </w:t>
            </w:r>
            <w:proofErr w:type="spellStart"/>
            <w:r w:rsidRPr="006770D3">
              <w:rPr>
                <w:rFonts w:ascii="Arial" w:hAnsi="Arial" w:cs="Arial"/>
                <w:sz w:val="24"/>
                <w:szCs w:val="24"/>
              </w:rPr>
              <w:t>Dreger</w:t>
            </w:r>
            <w:proofErr w:type="spellEnd"/>
            <w:r w:rsidRPr="006770D3">
              <w:rPr>
                <w:rFonts w:ascii="Arial" w:hAnsi="Arial" w:cs="Arial"/>
                <w:sz w:val="24"/>
                <w:szCs w:val="24"/>
              </w:rPr>
              <w:t xml:space="preserve"> in Millet about the dinner theatre show booked there on November 15, to confirm the time of the show (8:00 pm) and that there would</w:t>
            </w:r>
            <w:r>
              <w:rPr>
                <w:rFonts w:ascii="Comic Sans MS" w:hAnsi="Comic Sans MS"/>
                <w:sz w:val="24"/>
                <w:szCs w:val="24"/>
              </w:rPr>
              <w:t xml:space="preserve"> </w:t>
            </w:r>
            <w:r w:rsidRPr="006770D3">
              <w:rPr>
                <w:rFonts w:ascii="Arial" w:hAnsi="Arial" w:cs="Arial"/>
                <w:sz w:val="24"/>
                <w:szCs w:val="24"/>
              </w:rPr>
              <w:t xml:space="preserve">be someone there to let us into the </w:t>
            </w:r>
            <w:proofErr w:type="spellStart"/>
            <w:r w:rsidRPr="006770D3">
              <w:rPr>
                <w:rFonts w:ascii="Arial" w:hAnsi="Arial" w:cs="Arial"/>
                <w:sz w:val="24"/>
                <w:szCs w:val="24"/>
              </w:rPr>
              <w:t>Agriplex</w:t>
            </w:r>
            <w:proofErr w:type="spellEnd"/>
            <w:r w:rsidRPr="006770D3">
              <w:rPr>
                <w:rFonts w:ascii="Arial" w:hAnsi="Arial" w:cs="Arial"/>
                <w:sz w:val="24"/>
                <w:szCs w:val="24"/>
              </w:rPr>
              <w:t xml:space="preserve"> when we arrived around 2:00 pm. </w:t>
            </w:r>
          </w:p>
          <w:p w:rsidR="006770D3" w:rsidRPr="006770D3" w:rsidRDefault="006770D3" w:rsidP="006770D3">
            <w:pPr>
              <w:pStyle w:val="ListParagraph"/>
              <w:numPr>
                <w:ilvl w:val="0"/>
                <w:numId w:val="4"/>
              </w:numPr>
              <w:rPr>
                <w:rFonts w:ascii="Arial" w:hAnsi="Arial" w:cs="Arial"/>
                <w:sz w:val="24"/>
                <w:szCs w:val="24"/>
              </w:rPr>
            </w:pPr>
            <w:r w:rsidRPr="006770D3">
              <w:rPr>
                <w:rFonts w:ascii="Arial" w:hAnsi="Arial" w:cs="Arial"/>
                <w:sz w:val="24"/>
                <w:szCs w:val="24"/>
              </w:rPr>
              <w:t xml:space="preserve">I started to draft a letter for next year’s dinner theatre mail-out.  I need to confirm with the Board the dates at the </w:t>
            </w:r>
            <w:proofErr w:type="spellStart"/>
            <w:r w:rsidRPr="006770D3">
              <w:rPr>
                <w:rFonts w:ascii="Arial" w:hAnsi="Arial" w:cs="Arial"/>
                <w:sz w:val="24"/>
                <w:szCs w:val="24"/>
              </w:rPr>
              <w:t>Maclab</w:t>
            </w:r>
            <w:proofErr w:type="spellEnd"/>
            <w:r w:rsidRPr="006770D3">
              <w:rPr>
                <w:rFonts w:ascii="Arial" w:hAnsi="Arial" w:cs="Arial"/>
                <w:sz w:val="24"/>
                <w:szCs w:val="24"/>
              </w:rPr>
              <w:t xml:space="preserve"> and the start and finish dates for the show: start Friday Oct 23 and run Friday, Saturdays until December 5? Not Saturday Oct 31? </w:t>
            </w:r>
            <w:proofErr w:type="spellStart"/>
            <w:r w:rsidRPr="006770D3">
              <w:rPr>
                <w:rFonts w:ascii="Arial" w:hAnsi="Arial" w:cs="Arial"/>
                <w:sz w:val="24"/>
                <w:szCs w:val="24"/>
              </w:rPr>
              <w:t>Maclab</w:t>
            </w:r>
            <w:proofErr w:type="spellEnd"/>
            <w:r w:rsidRPr="006770D3">
              <w:rPr>
                <w:rFonts w:ascii="Arial" w:hAnsi="Arial" w:cs="Arial"/>
                <w:sz w:val="24"/>
                <w:szCs w:val="24"/>
              </w:rPr>
              <w:t xml:space="preserve"> dates, Friday Nov 6, Saturday, Nov 7 and matinee on Sunday, Nov 8? With move-in on Wednesday, Nov 4?</w:t>
            </w:r>
          </w:p>
          <w:p w:rsidR="006770D3" w:rsidRPr="006770D3" w:rsidRDefault="006770D3" w:rsidP="006770D3">
            <w:pPr>
              <w:pStyle w:val="ListParagraph"/>
              <w:numPr>
                <w:ilvl w:val="0"/>
                <w:numId w:val="4"/>
              </w:numPr>
              <w:rPr>
                <w:rFonts w:ascii="Arial" w:hAnsi="Arial" w:cs="Arial"/>
                <w:sz w:val="24"/>
                <w:szCs w:val="24"/>
              </w:rPr>
            </w:pPr>
            <w:r w:rsidRPr="006770D3">
              <w:rPr>
                <w:rFonts w:ascii="Arial" w:hAnsi="Arial" w:cs="Arial"/>
                <w:sz w:val="24"/>
                <w:szCs w:val="24"/>
              </w:rPr>
              <w:t>I started a new Dinner Theatre contact sheet, in preparation for next year’s season, with updated contact information.</w:t>
            </w:r>
          </w:p>
          <w:p w:rsidR="0020530F" w:rsidRPr="00CC18F0" w:rsidRDefault="0020530F" w:rsidP="00227359">
            <w:pPr>
              <w:spacing w:before="60" w:after="60"/>
              <w:rPr>
                <w:rFonts w:ascii="Arial" w:hAnsi="Arial" w:cs="Arial"/>
              </w:rPr>
            </w:pPr>
          </w:p>
          <w:p w:rsidR="006770D3" w:rsidRPr="006770D3" w:rsidRDefault="00227359" w:rsidP="006770D3">
            <w:pPr>
              <w:spacing w:before="60" w:after="60"/>
              <w:rPr>
                <w:rFonts w:ascii="Arial" w:hAnsi="Arial" w:cs="Arial"/>
              </w:rPr>
            </w:pPr>
            <w:r w:rsidRPr="00CC18F0">
              <w:rPr>
                <w:rFonts w:ascii="Arial" w:hAnsi="Arial" w:cs="Arial"/>
              </w:rPr>
              <w:t>Artistic – Lyndon Anderson</w:t>
            </w:r>
          </w:p>
          <w:p w:rsidR="006770D3" w:rsidRPr="006770D3" w:rsidRDefault="006770D3" w:rsidP="006770D3">
            <w:pPr>
              <w:spacing w:before="60" w:after="60"/>
              <w:rPr>
                <w:rFonts w:ascii="Arial" w:hAnsi="Arial" w:cs="Arial"/>
              </w:rPr>
            </w:pPr>
            <w:r w:rsidRPr="006770D3">
              <w:rPr>
                <w:rFonts w:ascii="Arial" w:hAnsi="Arial" w:cs="Arial"/>
              </w:rPr>
              <w:t>-</w:t>
            </w:r>
            <w:proofErr w:type="gramStart"/>
            <w:r w:rsidRPr="006770D3">
              <w:rPr>
                <w:rFonts w:ascii="Arial" w:hAnsi="Arial" w:cs="Arial"/>
              </w:rPr>
              <w:t>both</w:t>
            </w:r>
            <w:proofErr w:type="gramEnd"/>
            <w:r w:rsidRPr="006770D3">
              <w:rPr>
                <w:rFonts w:ascii="Arial" w:hAnsi="Arial" w:cs="Arial"/>
              </w:rPr>
              <w:t xml:space="preserve"> musical and play committees continu</w:t>
            </w:r>
            <w:r>
              <w:rPr>
                <w:rFonts w:ascii="Arial" w:hAnsi="Arial" w:cs="Arial"/>
              </w:rPr>
              <w:t xml:space="preserve">ed to peruse new selections and </w:t>
            </w:r>
            <w:r w:rsidRPr="006770D3">
              <w:rPr>
                <w:rFonts w:ascii="Arial" w:hAnsi="Arial" w:cs="Arial"/>
              </w:rPr>
              <w:t>revisit some of last year’s options</w:t>
            </w:r>
          </w:p>
          <w:p w:rsidR="006770D3" w:rsidRPr="006770D3" w:rsidRDefault="006770D3" w:rsidP="006770D3">
            <w:pPr>
              <w:spacing w:before="60" w:after="60"/>
              <w:rPr>
                <w:rFonts w:ascii="Arial" w:hAnsi="Arial" w:cs="Arial"/>
              </w:rPr>
            </w:pPr>
            <w:r w:rsidRPr="006770D3">
              <w:rPr>
                <w:rFonts w:ascii="Arial" w:hAnsi="Arial" w:cs="Arial"/>
              </w:rPr>
              <w:t>-</w:t>
            </w:r>
            <w:proofErr w:type="gramStart"/>
            <w:r w:rsidRPr="006770D3">
              <w:rPr>
                <w:rFonts w:ascii="Arial" w:hAnsi="Arial" w:cs="Arial"/>
              </w:rPr>
              <w:t>successfully</w:t>
            </w:r>
            <w:proofErr w:type="gramEnd"/>
            <w:r w:rsidRPr="006770D3">
              <w:rPr>
                <w:rFonts w:ascii="Arial" w:hAnsi="Arial" w:cs="Arial"/>
              </w:rPr>
              <w:t xml:space="preserve"> submitted Fringe application</w:t>
            </w:r>
          </w:p>
          <w:p w:rsidR="006770D3" w:rsidRPr="006770D3" w:rsidRDefault="006770D3" w:rsidP="006770D3">
            <w:pPr>
              <w:spacing w:before="60" w:after="60"/>
              <w:rPr>
                <w:rFonts w:ascii="Arial" w:hAnsi="Arial" w:cs="Arial"/>
              </w:rPr>
            </w:pPr>
            <w:r w:rsidRPr="006770D3">
              <w:rPr>
                <w:rFonts w:ascii="Arial" w:hAnsi="Arial" w:cs="Arial"/>
              </w:rPr>
              <w:t>-</w:t>
            </w:r>
            <w:proofErr w:type="gramStart"/>
            <w:r w:rsidRPr="006770D3">
              <w:rPr>
                <w:rFonts w:ascii="Arial" w:hAnsi="Arial" w:cs="Arial"/>
              </w:rPr>
              <w:t>completed</w:t>
            </w:r>
            <w:proofErr w:type="gramEnd"/>
            <w:r w:rsidRPr="006770D3">
              <w:rPr>
                <w:rFonts w:ascii="Arial" w:hAnsi="Arial" w:cs="Arial"/>
              </w:rPr>
              <w:t xml:space="preserve"> and retained mentorship agreement between Lauren </w:t>
            </w:r>
            <w:proofErr w:type="spellStart"/>
            <w:r w:rsidRPr="006770D3">
              <w:rPr>
                <w:rFonts w:ascii="Arial" w:hAnsi="Arial" w:cs="Arial"/>
              </w:rPr>
              <w:t>Tamke</w:t>
            </w:r>
            <w:proofErr w:type="spellEnd"/>
            <w:r w:rsidRPr="006770D3">
              <w:rPr>
                <w:rFonts w:ascii="Arial" w:hAnsi="Arial" w:cs="Arial"/>
              </w:rPr>
              <w:t xml:space="preserve"> and Lyndon Anderson</w:t>
            </w:r>
          </w:p>
          <w:p w:rsidR="006770D3" w:rsidRPr="006770D3" w:rsidRDefault="006770D3" w:rsidP="006770D3">
            <w:pPr>
              <w:spacing w:before="60" w:after="60"/>
              <w:rPr>
                <w:rFonts w:ascii="Arial" w:hAnsi="Arial" w:cs="Arial"/>
              </w:rPr>
            </w:pPr>
            <w:r w:rsidRPr="006770D3">
              <w:rPr>
                <w:rFonts w:ascii="Arial" w:hAnsi="Arial" w:cs="Arial"/>
              </w:rPr>
              <w:t>-</w:t>
            </w:r>
            <w:proofErr w:type="gramStart"/>
            <w:r w:rsidRPr="006770D3">
              <w:rPr>
                <w:rFonts w:ascii="Arial" w:hAnsi="Arial" w:cs="Arial"/>
              </w:rPr>
              <w:t>contacted</w:t>
            </w:r>
            <w:proofErr w:type="gramEnd"/>
            <w:r w:rsidRPr="006770D3">
              <w:rPr>
                <w:rFonts w:ascii="Arial" w:hAnsi="Arial" w:cs="Arial"/>
              </w:rPr>
              <w:t xml:space="preserve"> Theatre Alberta about new library hours. Determined that we are eligible for their mail out program.</w:t>
            </w:r>
          </w:p>
          <w:p w:rsidR="006770D3" w:rsidRPr="006770D3" w:rsidRDefault="006770D3" w:rsidP="006770D3">
            <w:pPr>
              <w:spacing w:before="60" w:after="60"/>
              <w:rPr>
                <w:rFonts w:ascii="Arial" w:hAnsi="Arial" w:cs="Arial"/>
              </w:rPr>
            </w:pPr>
            <w:r w:rsidRPr="006770D3">
              <w:rPr>
                <w:rFonts w:ascii="Arial" w:hAnsi="Arial" w:cs="Arial"/>
              </w:rPr>
              <w:t xml:space="preserve">- </w:t>
            </w:r>
            <w:proofErr w:type="gramStart"/>
            <w:r w:rsidRPr="006770D3">
              <w:rPr>
                <w:rFonts w:ascii="Arial" w:hAnsi="Arial" w:cs="Arial"/>
              </w:rPr>
              <w:t>met</w:t>
            </w:r>
            <w:proofErr w:type="gramEnd"/>
            <w:r w:rsidRPr="006770D3">
              <w:rPr>
                <w:rFonts w:ascii="Arial" w:hAnsi="Arial" w:cs="Arial"/>
              </w:rPr>
              <w:t xml:space="preserve"> with Mary Ellen to determine guidelines and other info regarding One Act Festival. Currently planning an information night.</w:t>
            </w:r>
          </w:p>
          <w:p w:rsidR="006770D3" w:rsidRPr="006770D3" w:rsidRDefault="006770D3" w:rsidP="006770D3">
            <w:pPr>
              <w:spacing w:before="60" w:after="60"/>
              <w:rPr>
                <w:rFonts w:ascii="Arial" w:hAnsi="Arial" w:cs="Arial"/>
              </w:rPr>
            </w:pPr>
            <w:r w:rsidRPr="006770D3">
              <w:rPr>
                <w:rFonts w:ascii="Arial" w:hAnsi="Arial" w:cs="Arial"/>
              </w:rPr>
              <w:t xml:space="preserve">- </w:t>
            </w:r>
            <w:proofErr w:type="gramStart"/>
            <w:r w:rsidRPr="006770D3">
              <w:rPr>
                <w:rFonts w:ascii="Arial" w:hAnsi="Arial" w:cs="Arial"/>
              </w:rPr>
              <w:t>interviewed</w:t>
            </w:r>
            <w:proofErr w:type="gramEnd"/>
            <w:r w:rsidRPr="006770D3">
              <w:rPr>
                <w:rFonts w:ascii="Arial" w:hAnsi="Arial" w:cs="Arial"/>
              </w:rPr>
              <w:t xml:space="preserve"> an applicant for The Addams Family choreographer</w:t>
            </w:r>
          </w:p>
          <w:p w:rsidR="006770D3" w:rsidRPr="006770D3" w:rsidRDefault="006770D3" w:rsidP="006770D3">
            <w:pPr>
              <w:spacing w:before="60" w:after="60"/>
              <w:rPr>
                <w:rFonts w:ascii="Arial" w:hAnsi="Arial" w:cs="Arial"/>
              </w:rPr>
            </w:pPr>
            <w:r w:rsidRPr="006770D3">
              <w:rPr>
                <w:rFonts w:ascii="Arial" w:hAnsi="Arial" w:cs="Arial"/>
              </w:rPr>
              <w:t>___________</w:t>
            </w:r>
            <w:r>
              <w:rPr>
                <w:rFonts w:ascii="Arial" w:hAnsi="Arial" w:cs="Arial"/>
              </w:rPr>
              <w:t>__________________________</w:t>
            </w:r>
            <w:r w:rsidRPr="006770D3">
              <w:rPr>
                <w:rFonts w:ascii="Arial" w:hAnsi="Arial" w:cs="Arial"/>
              </w:rPr>
              <w:t>__</w:t>
            </w:r>
          </w:p>
          <w:p w:rsidR="006770D3" w:rsidRPr="006770D3" w:rsidRDefault="006770D3" w:rsidP="006770D3">
            <w:pPr>
              <w:spacing w:before="60" w:after="60"/>
              <w:rPr>
                <w:rFonts w:ascii="Arial" w:hAnsi="Arial" w:cs="Arial"/>
              </w:rPr>
            </w:pPr>
            <w:r w:rsidRPr="006770D3">
              <w:rPr>
                <w:rFonts w:ascii="Arial" w:hAnsi="Arial" w:cs="Arial"/>
              </w:rPr>
              <w:t>Action 1- Set date for One Act information night and e-mail membership</w:t>
            </w:r>
          </w:p>
          <w:p w:rsidR="006770D3" w:rsidRPr="006770D3" w:rsidRDefault="006770D3" w:rsidP="006770D3">
            <w:pPr>
              <w:spacing w:before="60" w:after="60"/>
              <w:rPr>
                <w:rFonts w:ascii="Arial" w:hAnsi="Arial" w:cs="Arial"/>
              </w:rPr>
            </w:pPr>
            <w:r w:rsidRPr="006770D3">
              <w:rPr>
                <w:rFonts w:ascii="Arial" w:hAnsi="Arial" w:cs="Arial"/>
              </w:rPr>
              <w:t>Action 2- Determine Dinner Theatre Selections for Dec. Board Meeting</w:t>
            </w:r>
          </w:p>
          <w:p w:rsidR="006770D3" w:rsidRPr="006770D3" w:rsidRDefault="006770D3" w:rsidP="006770D3">
            <w:pPr>
              <w:spacing w:before="60" w:after="60"/>
              <w:rPr>
                <w:rFonts w:ascii="Arial" w:hAnsi="Arial" w:cs="Arial"/>
              </w:rPr>
            </w:pPr>
            <w:r w:rsidRPr="006770D3">
              <w:rPr>
                <w:rFonts w:ascii="Arial" w:hAnsi="Arial" w:cs="Arial"/>
              </w:rPr>
              <w:t>Action 3- Put Choreographer in place for The Addams Family</w:t>
            </w:r>
          </w:p>
          <w:p w:rsidR="006770D3" w:rsidRPr="00CC18F0" w:rsidRDefault="006770D3" w:rsidP="00227359">
            <w:pPr>
              <w:spacing w:before="60" w:after="60"/>
              <w:rPr>
                <w:rFonts w:ascii="Arial" w:hAnsi="Arial" w:cs="Arial"/>
              </w:rPr>
            </w:pPr>
          </w:p>
          <w:p w:rsidR="00227359" w:rsidRDefault="00227359" w:rsidP="00227359">
            <w:pPr>
              <w:spacing w:before="60" w:after="60"/>
              <w:rPr>
                <w:rFonts w:ascii="Arial" w:hAnsi="Arial" w:cs="Arial"/>
              </w:rPr>
            </w:pPr>
            <w:r w:rsidRPr="00CC18F0">
              <w:rPr>
                <w:rFonts w:ascii="Arial" w:hAnsi="Arial" w:cs="Arial"/>
              </w:rPr>
              <w:t>Marketing – Susanne Ritchie</w:t>
            </w:r>
          </w:p>
          <w:p w:rsidR="0020530F" w:rsidRDefault="0020530F" w:rsidP="00227359">
            <w:pPr>
              <w:spacing w:before="60" w:after="60"/>
              <w:rPr>
                <w:rFonts w:ascii="Arial" w:hAnsi="Arial" w:cs="Arial"/>
              </w:rPr>
            </w:pPr>
          </w:p>
          <w:p w:rsidR="006770D3" w:rsidRDefault="006770D3" w:rsidP="006770D3">
            <w:r>
              <w:t xml:space="preserve">Out of a potential 25 advertisers, 18 were renewed. I did not have time to call the missing advertisers, but I will call them this month to see if I can get them to renew for the next two shows.  I also ran out of time to send the renewed advertisers’ logos to Andrea at the </w:t>
            </w:r>
            <w:proofErr w:type="spellStart"/>
            <w:r>
              <w:t>Maclab</w:t>
            </w:r>
            <w:proofErr w:type="spellEnd"/>
            <w:r>
              <w:t xml:space="preserve"> Centre, for the e-tickets. The logos will be on the tickets for the winter and spring shows.</w:t>
            </w:r>
          </w:p>
          <w:p w:rsidR="006770D3" w:rsidRDefault="006770D3" w:rsidP="006770D3"/>
          <w:p w:rsidR="006770D3" w:rsidRDefault="006770D3" w:rsidP="006770D3">
            <w:r>
              <w:t xml:space="preserve">The Leduc Rep was complimentary in exchange for a deal in advertising.  I cannot remember early Board meetings about this - should I talk to Susanne </w:t>
            </w:r>
            <w:proofErr w:type="spellStart"/>
            <w:r>
              <w:t>Holmlund</w:t>
            </w:r>
            <w:proofErr w:type="spellEnd"/>
            <w:r>
              <w:t xml:space="preserve"> about setting up the 2 for 1 deal again, or do we want to pay full price so that we can advertise in the Pipestone Flyer?</w:t>
            </w:r>
          </w:p>
          <w:p w:rsidR="006770D3" w:rsidRDefault="006770D3" w:rsidP="006770D3"/>
          <w:p w:rsidR="006770D3" w:rsidRDefault="006770D3" w:rsidP="006770D3">
            <w:r>
              <w:t>Gossamer Feast / Pest Control programs were sent to print at the last minute due to some ads not being finished and approved until the week preceding the Leduc performances.  The program was not ready in time for the first dinner theatre performance.</w:t>
            </w:r>
          </w:p>
          <w:p w:rsidR="006770D3" w:rsidRDefault="006770D3" w:rsidP="006770D3"/>
          <w:p w:rsidR="006770D3" w:rsidRDefault="006770D3" w:rsidP="006770D3">
            <w:r>
              <w:t>I would like to propose an earlier deadline for advertisers and each production’s cast and crew (including all messages and biographies). A deadline of one month before the winter production would allow more time for changes and advertisers that responded slowly.</w:t>
            </w:r>
          </w:p>
          <w:p w:rsidR="006770D3" w:rsidRDefault="006770D3" w:rsidP="006770D3"/>
          <w:p w:rsidR="006770D3" w:rsidRDefault="006770D3" w:rsidP="006770D3">
            <w:r>
              <w:t>I am planning to attend the ACLB Information Session on Thursday, November 13 in Edmonton.  I will share a summary of the session by email with the LDS board.</w:t>
            </w:r>
          </w:p>
          <w:p w:rsidR="006770D3" w:rsidRDefault="006770D3" w:rsidP="00227359">
            <w:pPr>
              <w:spacing w:before="60" w:after="60"/>
              <w:rPr>
                <w:rFonts w:ascii="Arial" w:hAnsi="Arial" w:cs="Arial"/>
              </w:rPr>
            </w:pPr>
          </w:p>
          <w:p w:rsidR="00CE16F0" w:rsidRDefault="00CE16F0" w:rsidP="00227359">
            <w:pPr>
              <w:spacing w:before="60" w:after="60"/>
              <w:rPr>
                <w:rFonts w:ascii="Arial" w:hAnsi="Arial" w:cs="Arial"/>
              </w:rPr>
            </w:pPr>
            <w:r>
              <w:rPr>
                <w:rFonts w:ascii="Arial" w:hAnsi="Arial" w:cs="Arial"/>
              </w:rPr>
              <w:t xml:space="preserve">*** A discussion about advertising, we will now be submitting our own story, and for the shows. We will be paying for advertising with the Pipestone, while audition notices will be posted in the Rep. </w:t>
            </w:r>
          </w:p>
          <w:p w:rsidR="00CE16F0" w:rsidRDefault="00CE16F0" w:rsidP="00227359">
            <w:pPr>
              <w:spacing w:before="60" w:after="60"/>
              <w:rPr>
                <w:rFonts w:ascii="Arial" w:hAnsi="Arial" w:cs="Arial"/>
              </w:rPr>
            </w:pPr>
          </w:p>
          <w:p w:rsidR="00CE16F0" w:rsidRPr="00CE16F0" w:rsidRDefault="00CE16F0" w:rsidP="00227359">
            <w:pPr>
              <w:spacing w:before="60" w:after="60"/>
              <w:rPr>
                <w:rFonts w:ascii="Arial" w:hAnsi="Arial" w:cs="Arial"/>
                <w:b/>
              </w:rPr>
            </w:pPr>
            <w:r w:rsidRPr="00CE16F0">
              <w:rPr>
                <w:rFonts w:ascii="Arial" w:hAnsi="Arial" w:cs="Arial"/>
                <w:b/>
              </w:rPr>
              <w:t xml:space="preserve">We will gather some information about where our </w:t>
            </w:r>
            <w:proofErr w:type="spellStart"/>
            <w:r w:rsidRPr="00CE16F0">
              <w:rPr>
                <w:rFonts w:ascii="Arial" w:hAnsi="Arial" w:cs="Arial"/>
                <w:b/>
              </w:rPr>
              <w:t>auditioners</w:t>
            </w:r>
            <w:proofErr w:type="spellEnd"/>
            <w:r w:rsidRPr="00CE16F0">
              <w:rPr>
                <w:rFonts w:ascii="Arial" w:hAnsi="Arial" w:cs="Arial"/>
                <w:b/>
              </w:rPr>
              <w:t xml:space="preserve"> are coming from and advertise with those outlets.  </w:t>
            </w:r>
          </w:p>
          <w:p w:rsidR="00CE16F0" w:rsidRPr="00CC18F0" w:rsidRDefault="00CE16F0" w:rsidP="00227359">
            <w:pPr>
              <w:spacing w:before="60" w:after="60"/>
              <w:rPr>
                <w:rFonts w:ascii="Arial" w:hAnsi="Arial" w:cs="Arial"/>
              </w:rPr>
            </w:pPr>
          </w:p>
          <w:p w:rsidR="00736B8A" w:rsidRDefault="00227359" w:rsidP="00227359">
            <w:pPr>
              <w:spacing w:before="20" w:after="20"/>
              <w:rPr>
                <w:rFonts w:ascii="Arial" w:hAnsi="Arial" w:cs="Arial"/>
              </w:rPr>
            </w:pPr>
            <w:r w:rsidRPr="00CC18F0">
              <w:rPr>
                <w:rFonts w:ascii="Arial" w:hAnsi="Arial" w:cs="Arial"/>
              </w:rPr>
              <w:t>Publicity – Megan Wagner</w:t>
            </w:r>
            <w:r w:rsidR="00CE16F0">
              <w:rPr>
                <w:rFonts w:ascii="Arial" w:hAnsi="Arial" w:cs="Arial"/>
              </w:rPr>
              <w:t xml:space="preserve"> – No report</w:t>
            </w:r>
          </w:p>
          <w:p w:rsidR="0020530F" w:rsidRDefault="0020530F" w:rsidP="00227359">
            <w:pPr>
              <w:spacing w:before="20" w:after="20"/>
              <w:rPr>
                <w:rFonts w:ascii="Arial" w:hAnsi="Arial" w:cs="Arial"/>
              </w:rPr>
            </w:pPr>
          </w:p>
          <w:p w:rsidR="006770D3" w:rsidRPr="00175412" w:rsidRDefault="006770D3" w:rsidP="00227359">
            <w:pPr>
              <w:spacing w:before="20" w:after="20"/>
              <w:rPr>
                <w:rFonts w:ascii="Arial" w:hAnsi="Arial" w:cs="Arial"/>
              </w:rPr>
            </w:pPr>
          </w:p>
        </w:tc>
        <w:tc>
          <w:tcPr>
            <w:tcW w:w="1595" w:type="dxa"/>
          </w:tcPr>
          <w:p w:rsidR="00E54532" w:rsidRDefault="00E54532" w:rsidP="00E54532">
            <w:pPr>
              <w:pStyle w:val="NormalWeb"/>
              <w:spacing w:before="2" w:after="2"/>
              <w:rPr>
                <w:rFonts w:ascii="Arial" w:hAnsi="Arial"/>
                <w:b/>
                <w:bCs/>
                <w:sz w:val="22"/>
                <w:szCs w:val="22"/>
              </w:rPr>
            </w:pPr>
            <w:r>
              <w:rPr>
                <w:rFonts w:ascii="Arial" w:hAnsi="Arial"/>
                <w:b/>
                <w:bCs/>
                <w:sz w:val="22"/>
                <w:szCs w:val="22"/>
              </w:rPr>
              <w:lastRenderedPageBreak/>
              <w:t>~4 minutes per Member</w:t>
            </w:r>
          </w:p>
          <w:p w:rsidR="00E54532" w:rsidRDefault="00E54532" w:rsidP="00E54532">
            <w:pPr>
              <w:pStyle w:val="NormalWeb"/>
              <w:spacing w:before="2" w:after="2"/>
            </w:pPr>
            <w:r>
              <w:rPr>
                <w:rFonts w:ascii="Arial" w:hAnsi="Arial"/>
                <w:b/>
                <w:bCs/>
                <w:sz w:val="22"/>
                <w:szCs w:val="22"/>
              </w:rPr>
              <w:t xml:space="preserve"> </w:t>
            </w:r>
          </w:p>
          <w:p w:rsidR="00E54532" w:rsidRDefault="00E54532" w:rsidP="00E54532">
            <w:pPr>
              <w:pStyle w:val="NormalWeb"/>
              <w:spacing w:before="2" w:after="2"/>
              <w:rPr>
                <w:rFonts w:ascii="Arial" w:hAnsi="Arial"/>
                <w:b/>
                <w:bCs/>
                <w:sz w:val="22"/>
                <w:szCs w:val="22"/>
              </w:rPr>
            </w:pPr>
            <w:r>
              <w:rPr>
                <w:rFonts w:ascii="Arial" w:hAnsi="Arial"/>
                <w:b/>
                <w:bCs/>
                <w:sz w:val="22"/>
                <w:szCs w:val="22"/>
              </w:rPr>
              <w:t xml:space="preserve">~4 minutes for discussion per report </w:t>
            </w:r>
          </w:p>
          <w:p w:rsidR="00E54532" w:rsidRDefault="00E54532" w:rsidP="00E54532">
            <w:pPr>
              <w:pStyle w:val="NormalWeb"/>
              <w:spacing w:before="2" w:after="2"/>
            </w:pPr>
          </w:p>
          <w:p w:rsidR="00E54532" w:rsidRDefault="00E54532" w:rsidP="00E54532">
            <w:pPr>
              <w:pStyle w:val="NormalWeb"/>
              <w:spacing w:before="2" w:after="2"/>
            </w:pPr>
            <w:r>
              <w:rPr>
                <w:rFonts w:ascii="Arial" w:hAnsi="Arial"/>
                <w:b/>
                <w:bCs/>
                <w:sz w:val="22"/>
                <w:szCs w:val="22"/>
              </w:rPr>
              <w:t xml:space="preserve">TOTAL: 60 </w:t>
            </w:r>
          </w:p>
          <w:p w:rsidR="00736B8A" w:rsidRPr="00175412" w:rsidRDefault="00736B8A" w:rsidP="00594EAD">
            <w:pPr>
              <w:spacing w:before="20" w:after="20"/>
              <w:rPr>
                <w:rFonts w:ascii="Arial" w:hAnsi="Arial" w:cs="Arial"/>
                <w:b/>
              </w:rPr>
            </w:pPr>
          </w:p>
        </w:tc>
      </w:tr>
      <w:tr w:rsidR="00736B8A" w:rsidRPr="00175412" w:rsidTr="006770D3">
        <w:trPr>
          <w:jc w:val="center"/>
        </w:trPr>
        <w:tc>
          <w:tcPr>
            <w:tcW w:w="1960" w:type="dxa"/>
          </w:tcPr>
          <w:p w:rsidR="00736B8A" w:rsidRPr="00175412" w:rsidRDefault="00594EAD" w:rsidP="00594EAD">
            <w:pPr>
              <w:spacing w:before="20" w:after="20"/>
              <w:rPr>
                <w:rFonts w:ascii="Arial" w:hAnsi="Arial" w:cs="Arial"/>
              </w:rPr>
            </w:pPr>
            <w:r>
              <w:rPr>
                <w:rFonts w:ascii="Arial" w:hAnsi="Arial" w:cs="Arial"/>
              </w:rPr>
              <w:lastRenderedPageBreak/>
              <w:t>New Business</w:t>
            </w:r>
          </w:p>
        </w:tc>
        <w:tc>
          <w:tcPr>
            <w:tcW w:w="7558" w:type="dxa"/>
          </w:tcPr>
          <w:p w:rsidR="00606A31" w:rsidRDefault="00606A31" w:rsidP="00594EAD">
            <w:pPr>
              <w:spacing w:before="20" w:after="20"/>
              <w:rPr>
                <w:rFonts w:ascii="Arial" w:hAnsi="Arial" w:cs="Arial"/>
              </w:rPr>
            </w:pPr>
            <w:r>
              <w:rPr>
                <w:rFonts w:ascii="Arial" w:hAnsi="Arial" w:cs="Arial"/>
                <w:b/>
              </w:rPr>
              <w:t xml:space="preserve">Lyndon </w:t>
            </w:r>
            <w:proofErr w:type="gramStart"/>
            <w:r>
              <w:rPr>
                <w:rFonts w:ascii="Arial" w:hAnsi="Arial" w:cs="Arial"/>
                <w:b/>
              </w:rPr>
              <w:t xml:space="preserve">- </w:t>
            </w:r>
            <w:r>
              <w:rPr>
                <w:rFonts w:ascii="Arial" w:hAnsi="Arial" w:cs="Arial"/>
              </w:rPr>
              <w:t xml:space="preserve"> Musical</w:t>
            </w:r>
            <w:proofErr w:type="gramEnd"/>
          </w:p>
          <w:p w:rsidR="00F63CDF" w:rsidRDefault="00CE16F0" w:rsidP="00594EAD">
            <w:pPr>
              <w:spacing w:before="20" w:after="20"/>
              <w:rPr>
                <w:rFonts w:ascii="Arial" w:hAnsi="Arial" w:cs="Arial"/>
              </w:rPr>
            </w:pPr>
            <w:r>
              <w:rPr>
                <w:rFonts w:ascii="Arial" w:hAnsi="Arial" w:cs="Arial"/>
              </w:rPr>
              <w:t xml:space="preserve">Lyndon met with Lauren (director of the Musical). </w:t>
            </w:r>
            <w:r w:rsidR="00F63CDF">
              <w:rPr>
                <w:rFonts w:ascii="Arial" w:hAnsi="Arial" w:cs="Arial"/>
              </w:rPr>
              <w:t xml:space="preserve">The director would not prefer the projector.  </w:t>
            </w:r>
          </w:p>
          <w:p w:rsidR="00F63CDF" w:rsidRDefault="00F63CDF" w:rsidP="00594EAD">
            <w:pPr>
              <w:spacing w:before="20" w:after="20"/>
              <w:rPr>
                <w:rFonts w:ascii="Arial" w:hAnsi="Arial" w:cs="Arial"/>
              </w:rPr>
            </w:pPr>
            <w:r>
              <w:rPr>
                <w:rFonts w:ascii="Arial" w:hAnsi="Arial" w:cs="Arial"/>
              </w:rPr>
              <w:t xml:space="preserve">We are looking forward to working with Lauren on a commercially successful show with a large cast and great set. </w:t>
            </w:r>
            <w:r w:rsidR="00FE586F">
              <w:rPr>
                <w:rFonts w:ascii="Arial" w:hAnsi="Arial" w:cs="Arial"/>
              </w:rPr>
              <w:br/>
            </w:r>
          </w:p>
          <w:p w:rsidR="00F63CDF" w:rsidRPr="00FE586F" w:rsidRDefault="00F63CDF" w:rsidP="00594EAD">
            <w:pPr>
              <w:spacing w:before="20" w:after="20"/>
              <w:rPr>
                <w:rFonts w:ascii="Arial" w:hAnsi="Arial" w:cs="Arial"/>
                <w:b/>
              </w:rPr>
            </w:pPr>
            <w:r w:rsidRPr="00FE586F">
              <w:rPr>
                <w:rFonts w:ascii="Arial" w:hAnsi="Arial" w:cs="Arial"/>
                <w:b/>
              </w:rPr>
              <w:t xml:space="preserve">Action: Lyndon will ensure that the Society’s expectations are communicated to Lauren and she feels supported in her artistic vision. </w:t>
            </w:r>
            <w:r w:rsidR="00FE586F">
              <w:rPr>
                <w:rFonts w:ascii="Arial" w:hAnsi="Arial" w:cs="Arial"/>
                <w:b/>
              </w:rPr>
              <w:t xml:space="preserve">Lauren will be bringing her own stage manager. Caitlin will step </w:t>
            </w:r>
            <w:proofErr w:type="gramStart"/>
            <w:r w:rsidR="00FE586F">
              <w:rPr>
                <w:rFonts w:ascii="Arial" w:hAnsi="Arial" w:cs="Arial"/>
                <w:b/>
              </w:rPr>
              <w:t>in</w:t>
            </w:r>
            <w:proofErr w:type="gramEnd"/>
            <w:r w:rsidR="00FE586F">
              <w:rPr>
                <w:rFonts w:ascii="Arial" w:hAnsi="Arial" w:cs="Arial"/>
                <w:b/>
              </w:rPr>
              <w:t xml:space="preserve"> as producer after the auditions, however will not have </w:t>
            </w:r>
            <w:r w:rsidR="00FE586F">
              <w:rPr>
                <w:rFonts w:ascii="Arial" w:hAnsi="Arial" w:cs="Arial"/>
                <w:b/>
              </w:rPr>
              <w:lastRenderedPageBreak/>
              <w:t xml:space="preserve">anything to do with the show prior to auditions. </w:t>
            </w:r>
          </w:p>
          <w:p w:rsidR="00FE586F" w:rsidRDefault="00FE586F" w:rsidP="00594EAD">
            <w:pPr>
              <w:spacing w:before="20" w:after="20"/>
              <w:rPr>
                <w:rFonts w:ascii="Arial" w:hAnsi="Arial" w:cs="Arial"/>
              </w:rPr>
            </w:pPr>
          </w:p>
          <w:p w:rsidR="00606A31" w:rsidRPr="007277F7" w:rsidRDefault="00606A31" w:rsidP="007277F7">
            <w:pPr>
              <w:pStyle w:val="ListParagraph"/>
              <w:numPr>
                <w:ilvl w:val="0"/>
                <w:numId w:val="5"/>
              </w:numPr>
              <w:spacing w:before="20" w:after="20"/>
              <w:rPr>
                <w:rFonts w:ascii="Arial" w:hAnsi="Arial" w:cs="Arial"/>
              </w:rPr>
            </w:pPr>
            <w:r w:rsidRPr="007277F7">
              <w:rPr>
                <w:rFonts w:ascii="Arial" w:hAnsi="Arial" w:cs="Arial"/>
                <w:b/>
              </w:rPr>
              <w:t xml:space="preserve">Caitlin </w:t>
            </w:r>
            <w:proofErr w:type="gramStart"/>
            <w:r w:rsidRPr="007277F7">
              <w:rPr>
                <w:rFonts w:ascii="Arial" w:hAnsi="Arial" w:cs="Arial"/>
                <w:b/>
              </w:rPr>
              <w:t xml:space="preserve">- </w:t>
            </w:r>
            <w:r w:rsidRPr="007277F7">
              <w:rPr>
                <w:rFonts w:ascii="Arial" w:hAnsi="Arial" w:cs="Arial"/>
              </w:rPr>
              <w:t xml:space="preserve"> Newsletter</w:t>
            </w:r>
            <w:proofErr w:type="gramEnd"/>
            <w:r w:rsidR="00FE586F" w:rsidRPr="007277F7">
              <w:rPr>
                <w:rFonts w:ascii="Arial" w:hAnsi="Arial" w:cs="Arial"/>
              </w:rPr>
              <w:t xml:space="preserve"> 50 words. </w:t>
            </w:r>
            <w:r w:rsidR="007277F7" w:rsidRPr="007277F7">
              <w:rPr>
                <w:rFonts w:ascii="Arial" w:hAnsi="Arial" w:cs="Arial"/>
              </w:rPr>
              <w:t xml:space="preserve">November 22 due. </w:t>
            </w:r>
            <w:r w:rsidR="00FE586F" w:rsidRPr="007277F7">
              <w:rPr>
                <w:rFonts w:ascii="Arial" w:hAnsi="Arial" w:cs="Arial"/>
              </w:rPr>
              <w:br/>
            </w:r>
          </w:p>
          <w:p w:rsidR="00FE586F" w:rsidRPr="007277F7" w:rsidRDefault="00FE586F" w:rsidP="007277F7">
            <w:pPr>
              <w:pStyle w:val="ListParagraph"/>
              <w:numPr>
                <w:ilvl w:val="0"/>
                <w:numId w:val="5"/>
              </w:numPr>
              <w:spacing w:before="20" w:after="20"/>
              <w:rPr>
                <w:rFonts w:ascii="Arial" w:hAnsi="Arial" w:cs="Arial"/>
              </w:rPr>
            </w:pPr>
            <w:r w:rsidRPr="007277F7">
              <w:rPr>
                <w:rFonts w:ascii="Arial" w:hAnsi="Arial" w:cs="Arial"/>
              </w:rPr>
              <w:t xml:space="preserve">Caitlin will be writing Snippets from the Stage. All board members will contribute snippets. </w:t>
            </w:r>
          </w:p>
          <w:p w:rsidR="00FE586F" w:rsidRPr="00FE586F" w:rsidRDefault="00FE586F" w:rsidP="007277F7">
            <w:pPr>
              <w:spacing w:before="20" w:after="20"/>
              <w:ind w:left="720"/>
              <w:rPr>
                <w:rFonts w:ascii="Arial" w:hAnsi="Arial" w:cs="Arial"/>
              </w:rPr>
            </w:pPr>
          </w:p>
          <w:p w:rsidR="00FE586F" w:rsidRPr="007277F7" w:rsidRDefault="00FE586F" w:rsidP="007277F7">
            <w:pPr>
              <w:pStyle w:val="ListParagraph"/>
              <w:numPr>
                <w:ilvl w:val="0"/>
                <w:numId w:val="5"/>
              </w:numPr>
              <w:spacing w:before="20" w:after="20"/>
              <w:rPr>
                <w:rFonts w:ascii="Arial" w:hAnsi="Arial" w:cs="Arial"/>
              </w:rPr>
            </w:pPr>
            <w:r w:rsidRPr="007277F7">
              <w:rPr>
                <w:rFonts w:ascii="Arial" w:hAnsi="Arial" w:cs="Arial"/>
              </w:rPr>
              <w:t>Amanda will write about the murder mystery</w:t>
            </w:r>
          </w:p>
          <w:p w:rsidR="00FE586F" w:rsidRPr="00FE586F" w:rsidRDefault="00FE586F" w:rsidP="007277F7">
            <w:pPr>
              <w:spacing w:before="20" w:after="20"/>
              <w:ind w:left="720"/>
              <w:rPr>
                <w:rFonts w:ascii="Arial" w:hAnsi="Arial" w:cs="Arial"/>
              </w:rPr>
            </w:pPr>
          </w:p>
          <w:p w:rsidR="00FE586F" w:rsidRPr="007277F7" w:rsidRDefault="00FE586F" w:rsidP="007277F7">
            <w:pPr>
              <w:pStyle w:val="ListParagraph"/>
              <w:numPr>
                <w:ilvl w:val="0"/>
                <w:numId w:val="5"/>
              </w:numPr>
              <w:spacing w:before="20" w:after="20"/>
              <w:rPr>
                <w:rFonts w:ascii="Arial" w:hAnsi="Arial" w:cs="Arial"/>
              </w:rPr>
            </w:pPr>
            <w:r w:rsidRPr="007277F7">
              <w:rPr>
                <w:rFonts w:ascii="Arial" w:hAnsi="Arial" w:cs="Arial"/>
              </w:rPr>
              <w:t xml:space="preserve">Peter and Mary Ellen on the Dinner </w:t>
            </w:r>
            <w:proofErr w:type="spellStart"/>
            <w:r w:rsidRPr="007277F7">
              <w:rPr>
                <w:rFonts w:ascii="Arial" w:hAnsi="Arial" w:cs="Arial"/>
              </w:rPr>
              <w:t>Threatre</w:t>
            </w:r>
            <w:proofErr w:type="spellEnd"/>
          </w:p>
          <w:p w:rsidR="00FE586F" w:rsidRPr="00FE586F" w:rsidRDefault="00FE586F" w:rsidP="007277F7">
            <w:pPr>
              <w:spacing w:before="20" w:after="20"/>
              <w:ind w:left="720"/>
              <w:rPr>
                <w:rFonts w:ascii="Arial" w:hAnsi="Arial" w:cs="Arial"/>
              </w:rPr>
            </w:pPr>
          </w:p>
          <w:p w:rsidR="00FE586F" w:rsidRPr="007277F7" w:rsidRDefault="00FE586F" w:rsidP="007277F7">
            <w:pPr>
              <w:pStyle w:val="ListParagraph"/>
              <w:numPr>
                <w:ilvl w:val="0"/>
                <w:numId w:val="5"/>
              </w:numPr>
              <w:spacing w:before="20" w:after="20"/>
              <w:rPr>
                <w:rFonts w:ascii="Arial" w:hAnsi="Arial" w:cs="Arial"/>
              </w:rPr>
            </w:pPr>
            <w:r w:rsidRPr="007277F7">
              <w:rPr>
                <w:rFonts w:ascii="Arial" w:hAnsi="Arial" w:cs="Arial"/>
              </w:rPr>
              <w:t>Lyndon on the One Act Festival</w:t>
            </w:r>
          </w:p>
          <w:p w:rsidR="00FE586F" w:rsidRPr="00FE586F" w:rsidRDefault="00FE586F" w:rsidP="007277F7">
            <w:pPr>
              <w:spacing w:before="20" w:after="20"/>
              <w:ind w:left="720"/>
              <w:rPr>
                <w:rFonts w:ascii="Arial" w:hAnsi="Arial" w:cs="Arial"/>
              </w:rPr>
            </w:pPr>
          </w:p>
          <w:p w:rsidR="00FE586F" w:rsidRPr="007277F7" w:rsidRDefault="00FE586F" w:rsidP="007277F7">
            <w:pPr>
              <w:pStyle w:val="ListParagraph"/>
              <w:numPr>
                <w:ilvl w:val="0"/>
                <w:numId w:val="5"/>
              </w:numPr>
              <w:spacing w:before="20" w:after="20"/>
              <w:rPr>
                <w:rFonts w:ascii="Arial" w:hAnsi="Arial" w:cs="Arial"/>
              </w:rPr>
            </w:pPr>
            <w:r w:rsidRPr="007277F7">
              <w:rPr>
                <w:rFonts w:ascii="Arial" w:hAnsi="Arial" w:cs="Arial"/>
              </w:rPr>
              <w:t>Megan – intro to the winter show</w:t>
            </w:r>
            <w:r w:rsidR="007277F7" w:rsidRPr="007277F7">
              <w:rPr>
                <w:rFonts w:ascii="Arial" w:hAnsi="Arial" w:cs="Arial"/>
              </w:rPr>
              <w:t xml:space="preserve"> and cast list</w:t>
            </w:r>
          </w:p>
          <w:p w:rsidR="00FE586F" w:rsidRDefault="00FE586F" w:rsidP="007277F7">
            <w:pPr>
              <w:spacing w:before="20" w:after="20"/>
              <w:ind w:left="720"/>
              <w:rPr>
                <w:rFonts w:ascii="Arial" w:hAnsi="Arial" w:cs="Arial"/>
                <w:b/>
              </w:rPr>
            </w:pPr>
          </w:p>
          <w:p w:rsidR="00736B8A" w:rsidRPr="007277F7" w:rsidRDefault="00606A31" w:rsidP="007277F7">
            <w:pPr>
              <w:pStyle w:val="ListParagraph"/>
              <w:numPr>
                <w:ilvl w:val="0"/>
                <w:numId w:val="5"/>
              </w:numPr>
              <w:spacing w:before="20" w:after="20"/>
              <w:rPr>
                <w:rFonts w:ascii="Arial" w:hAnsi="Arial" w:cs="Arial"/>
              </w:rPr>
            </w:pPr>
            <w:r w:rsidRPr="007277F7">
              <w:rPr>
                <w:rFonts w:ascii="Arial" w:hAnsi="Arial" w:cs="Arial"/>
                <w:b/>
              </w:rPr>
              <w:t xml:space="preserve">Lyndon </w:t>
            </w:r>
            <w:proofErr w:type="gramStart"/>
            <w:r w:rsidRPr="007277F7">
              <w:rPr>
                <w:rFonts w:ascii="Arial" w:hAnsi="Arial" w:cs="Arial"/>
                <w:b/>
              </w:rPr>
              <w:t xml:space="preserve">- </w:t>
            </w:r>
            <w:r w:rsidRPr="007277F7">
              <w:rPr>
                <w:rFonts w:ascii="Arial" w:hAnsi="Arial" w:cs="Arial"/>
              </w:rPr>
              <w:t xml:space="preserve"> One</w:t>
            </w:r>
            <w:proofErr w:type="gramEnd"/>
            <w:r w:rsidRPr="007277F7">
              <w:rPr>
                <w:rFonts w:ascii="Arial" w:hAnsi="Arial" w:cs="Arial"/>
              </w:rPr>
              <w:t xml:space="preserve"> Act Festival</w:t>
            </w:r>
          </w:p>
          <w:p w:rsidR="00FE586F" w:rsidRDefault="00FE586F" w:rsidP="007277F7">
            <w:pPr>
              <w:spacing w:before="20" w:after="20"/>
              <w:ind w:left="720"/>
              <w:rPr>
                <w:rFonts w:ascii="Arial" w:hAnsi="Arial" w:cs="Arial"/>
              </w:rPr>
            </w:pPr>
          </w:p>
          <w:p w:rsidR="00FE586F" w:rsidRPr="007277F7" w:rsidRDefault="00FE586F" w:rsidP="007277F7">
            <w:pPr>
              <w:pStyle w:val="ListParagraph"/>
              <w:numPr>
                <w:ilvl w:val="0"/>
                <w:numId w:val="5"/>
              </w:numPr>
              <w:spacing w:before="20" w:after="20"/>
              <w:rPr>
                <w:rFonts w:ascii="Arial" w:hAnsi="Arial" w:cs="Arial"/>
              </w:rPr>
            </w:pPr>
            <w:r w:rsidRPr="007277F7">
              <w:rPr>
                <w:rFonts w:ascii="Arial" w:hAnsi="Arial" w:cs="Arial"/>
                <w:b/>
              </w:rPr>
              <w:t>Susanne</w:t>
            </w:r>
            <w:r w:rsidRPr="007277F7">
              <w:rPr>
                <w:rFonts w:ascii="Arial" w:hAnsi="Arial" w:cs="Arial"/>
              </w:rPr>
              <w:t xml:space="preserve"> will do a comic. </w:t>
            </w:r>
          </w:p>
          <w:p w:rsidR="007277F7" w:rsidRDefault="007277F7" w:rsidP="007277F7">
            <w:pPr>
              <w:spacing w:before="20" w:after="20"/>
              <w:ind w:left="720"/>
              <w:rPr>
                <w:rFonts w:ascii="Arial" w:hAnsi="Arial" w:cs="Arial"/>
              </w:rPr>
            </w:pPr>
          </w:p>
          <w:p w:rsidR="007277F7" w:rsidRDefault="007277F7" w:rsidP="007277F7">
            <w:pPr>
              <w:pStyle w:val="ListParagraph"/>
              <w:numPr>
                <w:ilvl w:val="0"/>
                <w:numId w:val="5"/>
              </w:numPr>
              <w:spacing w:before="20" w:after="20"/>
              <w:rPr>
                <w:rFonts w:ascii="Arial" w:hAnsi="Arial" w:cs="Arial"/>
              </w:rPr>
            </w:pPr>
            <w:r>
              <w:rPr>
                <w:rFonts w:ascii="Arial" w:hAnsi="Arial" w:cs="Arial"/>
              </w:rPr>
              <w:t>Caitlin will include Theatre A</w:t>
            </w:r>
            <w:r w:rsidRPr="007277F7">
              <w:rPr>
                <w:rFonts w:ascii="Arial" w:hAnsi="Arial" w:cs="Arial"/>
              </w:rPr>
              <w:t>lberta highlights</w:t>
            </w:r>
          </w:p>
          <w:p w:rsidR="007277F7" w:rsidRPr="007277F7" w:rsidRDefault="007277F7" w:rsidP="007277F7">
            <w:pPr>
              <w:spacing w:before="20" w:after="20"/>
              <w:rPr>
                <w:rFonts w:ascii="Arial" w:hAnsi="Arial" w:cs="Arial"/>
              </w:rPr>
            </w:pPr>
          </w:p>
          <w:p w:rsidR="007277F7" w:rsidRDefault="007277F7" w:rsidP="007277F7">
            <w:pPr>
              <w:pStyle w:val="ListParagraph"/>
              <w:numPr>
                <w:ilvl w:val="0"/>
                <w:numId w:val="5"/>
              </w:numPr>
              <w:spacing w:before="20" w:after="20"/>
              <w:rPr>
                <w:rFonts w:ascii="Arial" w:hAnsi="Arial" w:cs="Arial"/>
              </w:rPr>
            </w:pPr>
            <w:r>
              <w:rPr>
                <w:rFonts w:ascii="Arial" w:hAnsi="Arial" w:cs="Arial"/>
              </w:rPr>
              <w:t>Housekeeping items – Caitlin</w:t>
            </w:r>
          </w:p>
          <w:p w:rsidR="007277F7" w:rsidRPr="007277F7" w:rsidRDefault="007277F7" w:rsidP="007277F7">
            <w:pPr>
              <w:spacing w:before="20" w:after="20"/>
              <w:rPr>
                <w:rFonts w:ascii="Arial" w:hAnsi="Arial" w:cs="Arial"/>
              </w:rPr>
            </w:pPr>
          </w:p>
          <w:p w:rsidR="007277F7" w:rsidRDefault="007277F7" w:rsidP="007277F7">
            <w:pPr>
              <w:spacing w:before="20" w:after="20"/>
              <w:rPr>
                <w:rFonts w:ascii="Arial" w:hAnsi="Arial" w:cs="Arial"/>
              </w:rPr>
            </w:pPr>
            <w:r>
              <w:rPr>
                <w:rFonts w:ascii="Arial" w:hAnsi="Arial" w:cs="Arial"/>
              </w:rPr>
              <w:t>One Act Festival – Lyndon and Mary Ellen</w:t>
            </w:r>
          </w:p>
          <w:p w:rsidR="007277F7" w:rsidRDefault="007277F7" w:rsidP="007277F7">
            <w:pPr>
              <w:pStyle w:val="ListParagraph"/>
              <w:numPr>
                <w:ilvl w:val="0"/>
                <w:numId w:val="6"/>
              </w:numPr>
              <w:spacing w:before="20" w:after="20"/>
              <w:rPr>
                <w:rFonts w:ascii="Arial" w:hAnsi="Arial" w:cs="Arial"/>
              </w:rPr>
            </w:pPr>
            <w:r>
              <w:rPr>
                <w:rFonts w:ascii="Arial" w:hAnsi="Arial" w:cs="Arial"/>
              </w:rPr>
              <w:t xml:space="preserve">How many shows should we sponsor? </w:t>
            </w:r>
          </w:p>
          <w:p w:rsidR="007277F7" w:rsidRPr="007277F7" w:rsidRDefault="007277F7" w:rsidP="007277F7">
            <w:pPr>
              <w:pStyle w:val="ListParagraph"/>
              <w:numPr>
                <w:ilvl w:val="1"/>
                <w:numId w:val="6"/>
              </w:numPr>
              <w:spacing w:before="20" w:after="20"/>
              <w:rPr>
                <w:rFonts w:ascii="Arial" w:hAnsi="Arial" w:cs="Arial"/>
              </w:rPr>
            </w:pPr>
            <w:r>
              <w:rPr>
                <w:rFonts w:ascii="Arial" w:hAnsi="Arial" w:cs="Arial"/>
              </w:rPr>
              <w:t xml:space="preserve">On years we host we sponsor two. </w:t>
            </w:r>
          </w:p>
          <w:p w:rsidR="007277F7" w:rsidRDefault="007277F7" w:rsidP="007277F7">
            <w:pPr>
              <w:pStyle w:val="ListParagraph"/>
              <w:numPr>
                <w:ilvl w:val="1"/>
                <w:numId w:val="6"/>
              </w:numPr>
              <w:spacing w:before="20" w:after="20"/>
              <w:rPr>
                <w:rFonts w:ascii="Arial" w:hAnsi="Arial" w:cs="Arial"/>
              </w:rPr>
            </w:pPr>
            <w:r>
              <w:rPr>
                <w:rFonts w:ascii="Arial" w:hAnsi="Arial" w:cs="Arial"/>
              </w:rPr>
              <w:t xml:space="preserve">On away years we sponsor two. </w:t>
            </w:r>
          </w:p>
          <w:p w:rsidR="007277F7" w:rsidRDefault="007277F7" w:rsidP="007277F7">
            <w:pPr>
              <w:pStyle w:val="ListParagraph"/>
              <w:numPr>
                <w:ilvl w:val="1"/>
                <w:numId w:val="6"/>
              </w:numPr>
              <w:spacing w:before="20" w:after="20"/>
              <w:rPr>
                <w:rFonts w:ascii="Arial" w:hAnsi="Arial" w:cs="Arial"/>
              </w:rPr>
            </w:pPr>
            <w:r>
              <w:rPr>
                <w:rFonts w:ascii="Arial" w:hAnsi="Arial" w:cs="Arial"/>
              </w:rPr>
              <w:t xml:space="preserve">Should we have many submissions, we could have a “pre-festival” </w:t>
            </w:r>
            <w:proofErr w:type="gramStart"/>
            <w:r>
              <w:rPr>
                <w:rFonts w:ascii="Arial" w:hAnsi="Arial" w:cs="Arial"/>
              </w:rPr>
              <w:t>self adjudicated</w:t>
            </w:r>
            <w:proofErr w:type="gramEnd"/>
            <w:r>
              <w:rPr>
                <w:rFonts w:ascii="Arial" w:hAnsi="Arial" w:cs="Arial"/>
              </w:rPr>
              <w:t xml:space="preserve"> by our people. </w:t>
            </w:r>
          </w:p>
          <w:p w:rsidR="007277F7" w:rsidRDefault="007277F7" w:rsidP="007277F7">
            <w:pPr>
              <w:pStyle w:val="ListParagraph"/>
              <w:numPr>
                <w:ilvl w:val="1"/>
                <w:numId w:val="6"/>
              </w:numPr>
              <w:spacing w:before="20" w:after="20"/>
              <w:rPr>
                <w:rFonts w:ascii="Arial" w:hAnsi="Arial" w:cs="Arial"/>
              </w:rPr>
            </w:pPr>
            <w:r>
              <w:rPr>
                <w:rFonts w:ascii="Arial" w:hAnsi="Arial" w:cs="Arial"/>
              </w:rPr>
              <w:t xml:space="preserve">Individuals will be encouraged to enter via their own entry fee should they not be chosen. </w:t>
            </w:r>
          </w:p>
          <w:p w:rsidR="007277F7" w:rsidRPr="007277F7" w:rsidRDefault="007277F7" w:rsidP="007277F7">
            <w:pPr>
              <w:pStyle w:val="ListParagraph"/>
              <w:numPr>
                <w:ilvl w:val="1"/>
                <w:numId w:val="6"/>
              </w:numPr>
              <w:spacing w:before="20" w:after="20"/>
              <w:rPr>
                <w:rFonts w:ascii="Arial" w:hAnsi="Arial" w:cs="Arial"/>
                <w:b/>
              </w:rPr>
            </w:pPr>
            <w:r>
              <w:rPr>
                <w:rFonts w:ascii="Arial" w:hAnsi="Arial" w:cs="Arial"/>
                <w:b/>
              </w:rPr>
              <w:t xml:space="preserve">Action: </w:t>
            </w:r>
            <w:r w:rsidRPr="007277F7">
              <w:rPr>
                <w:rFonts w:ascii="Arial" w:hAnsi="Arial" w:cs="Arial"/>
                <w:b/>
              </w:rPr>
              <w:t xml:space="preserve">All tickets will go through ticket pro. Sales will be split with the ADFA. </w:t>
            </w:r>
            <w:r>
              <w:rPr>
                <w:rFonts w:ascii="Arial" w:hAnsi="Arial" w:cs="Arial"/>
                <w:b/>
              </w:rPr>
              <w:t>Lyndon and Mary Ellen will</w:t>
            </w:r>
            <w:r w:rsidRPr="007277F7">
              <w:rPr>
                <w:rFonts w:ascii="Arial" w:hAnsi="Arial" w:cs="Arial"/>
                <w:b/>
              </w:rPr>
              <w:t xml:space="preserve"> need to set a price for tickets. </w:t>
            </w:r>
          </w:p>
          <w:p w:rsidR="00E556D4" w:rsidRPr="00E556D4" w:rsidRDefault="007277F7" w:rsidP="00E556D4">
            <w:pPr>
              <w:pStyle w:val="ListParagraph"/>
              <w:numPr>
                <w:ilvl w:val="1"/>
                <w:numId w:val="6"/>
              </w:numPr>
              <w:spacing w:before="20" w:after="20"/>
              <w:rPr>
                <w:rFonts w:ascii="Arial" w:hAnsi="Arial" w:cs="Arial"/>
                <w:b/>
              </w:rPr>
            </w:pPr>
            <w:r>
              <w:rPr>
                <w:rFonts w:ascii="Arial" w:hAnsi="Arial" w:cs="Arial"/>
                <w:b/>
              </w:rPr>
              <w:t xml:space="preserve">Action: </w:t>
            </w:r>
            <w:r w:rsidRPr="007277F7">
              <w:rPr>
                <w:rFonts w:ascii="Arial" w:hAnsi="Arial" w:cs="Arial"/>
                <w:b/>
              </w:rPr>
              <w:t xml:space="preserve">Susanne will put the Leduc Drama Society logo in with the ADFA. </w:t>
            </w:r>
          </w:p>
          <w:p w:rsidR="00FE586F" w:rsidRPr="00606A31" w:rsidRDefault="00FE586F" w:rsidP="00767F8A">
            <w:pPr>
              <w:spacing w:before="20" w:after="20"/>
              <w:rPr>
                <w:rFonts w:ascii="Arial" w:hAnsi="Arial" w:cs="Arial"/>
              </w:rPr>
            </w:pPr>
          </w:p>
        </w:tc>
        <w:tc>
          <w:tcPr>
            <w:tcW w:w="1595" w:type="dxa"/>
          </w:tcPr>
          <w:p w:rsidR="00736B8A" w:rsidRPr="00175412" w:rsidRDefault="00E54532" w:rsidP="00594EAD">
            <w:pPr>
              <w:spacing w:before="20" w:after="20"/>
              <w:rPr>
                <w:rFonts w:ascii="Arial" w:hAnsi="Arial" w:cs="Arial"/>
                <w:b/>
              </w:rPr>
            </w:pPr>
            <w:r>
              <w:rPr>
                <w:rFonts w:ascii="Arial" w:hAnsi="Arial" w:cs="Arial"/>
                <w:b/>
              </w:rPr>
              <w:lastRenderedPageBreak/>
              <w:t>40</w:t>
            </w:r>
          </w:p>
        </w:tc>
      </w:tr>
      <w:tr w:rsidR="00736B8A" w:rsidRPr="00175412" w:rsidTr="006770D3">
        <w:trPr>
          <w:jc w:val="center"/>
        </w:trPr>
        <w:tc>
          <w:tcPr>
            <w:tcW w:w="1960" w:type="dxa"/>
          </w:tcPr>
          <w:p w:rsidR="00736B8A" w:rsidRPr="00175412" w:rsidRDefault="00594EAD" w:rsidP="00594EAD">
            <w:pPr>
              <w:spacing w:before="20" w:after="20"/>
              <w:rPr>
                <w:rFonts w:ascii="Arial" w:hAnsi="Arial" w:cs="Arial"/>
              </w:rPr>
            </w:pPr>
            <w:r>
              <w:rPr>
                <w:rFonts w:ascii="Arial" w:hAnsi="Arial" w:cs="Arial"/>
              </w:rPr>
              <w:lastRenderedPageBreak/>
              <w:t>Old Business</w:t>
            </w:r>
          </w:p>
        </w:tc>
        <w:tc>
          <w:tcPr>
            <w:tcW w:w="7558" w:type="dxa"/>
          </w:tcPr>
          <w:p w:rsidR="00606A31" w:rsidRDefault="00606A31" w:rsidP="00606A31">
            <w:pPr>
              <w:spacing w:before="20" w:after="20"/>
              <w:rPr>
                <w:rFonts w:ascii="Arial" w:hAnsi="Arial" w:cs="Arial"/>
              </w:rPr>
            </w:pPr>
            <w:r>
              <w:rPr>
                <w:rFonts w:ascii="Arial" w:hAnsi="Arial" w:cs="Arial"/>
                <w:b/>
              </w:rPr>
              <w:t xml:space="preserve">Caitlin </w:t>
            </w:r>
            <w:proofErr w:type="gramStart"/>
            <w:r>
              <w:rPr>
                <w:rFonts w:ascii="Arial" w:hAnsi="Arial" w:cs="Arial"/>
                <w:b/>
              </w:rPr>
              <w:t xml:space="preserve">- </w:t>
            </w:r>
            <w:r>
              <w:rPr>
                <w:rFonts w:ascii="Arial" w:hAnsi="Arial" w:cs="Arial"/>
              </w:rPr>
              <w:t xml:space="preserve"> Sponsorship</w:t>
            </w:r>
            <w:proofErr w:type="gramEnd"/>
          </w:p>
          <w:p w:rsidR="00E556D4" w:rsidRDefault="00E556D4" w:rsidP="00E556D4">
            <w:pPr>
              <w:pStyle w:val="ListParagraph"/>
              <w:numPr>
                <w:ilvl w:val="0"/>
                <w:numId w:val="6"/>
              </w:numPr>
              <w:spacing w:before="20" w:after="20"/>
              <w:rPr>
                <w:rFonts w:ascii="Arial" w:hAnsi="Arial" w:cs="Arial"/>
              </w:rPr>
            </w:pPr>
            <w:r>
              <w:rPr>
                <w:rFonts w:ascii="Arial" w:hAnsi="Arial" w:cs="Arial"/>
              </w:rPr>
              <w:t xml:space="preserve">There was some discussion about how sponsorship will proceed from this point. </w:t>
            </w:r>
          </w:p>
          <w:p w:rsidR="00E556D4" w:rsidRDefault="00E556D4" w:rsidP="00E556D4">
            <w:pPr>
              <w:pStyle w:val="ListParagraph"/>
              <w:numPr>
                <w:ilvl w:val="0"/>
                <w:numId w:val="6"/>
              </w:numPr>
              <w:spacing w:before="20" w:after="20"/>
              <w:rPr>
                <w:rFonts w:ascii="Arial" w:hAnsi="Arial" w:cs="Arial"/>
              </w:rPr>
            </w:pPr>
            <w:r>
              <w:rPr>
                <w:rFonts w:ascii="Arial" w:hAnsi="Arial" w:cs="Arial"/>
              </w:rPr>
              <w:t xml:space="preserve">Caitlin Schulz presented a policy document for the consideration of the board. </w:t>
            </w:r>
            <w:r w:rsidR="00C4055C">
              <w:rPr>
                <w:rFonts w:ascii="Arial" w:hAnsi="Arial" w:cs="Arial"/>
              </w:rPr>
              <w:t xml:space="preserve">The board debated some points in the document. </w:t>
            </w:r>
          </w:p>
          <w:p w:rsidR="00C4055C" w:rsidRDefault="00C4055C" w:rsidP="00E556D4">
            <w:pPr>
              <w:pStyle w:val="ListParagraph"/>
              <w:numPr>
                <w:ilvl w:val="0"/>
                <w:numId w:val="6"/>
              </w:numPr>
              <w:spacing w:before="20" w:after="20"/>
              <w:rPr>
                <w:rFonts w:ascii="Arial" w:hAnsi="Arial" w:cs="Arial"/>
              </w:rPr>
            </w:pPr>
            <w:r>
              <w:rPr>
                <w:rFonts w:ascii="Arial" w:hAnsi="Arial" w:cs="Arial"/>
              </w:rPr>
              <w:t xml:space="preserve">Caitlin will write a template form for members to fill out. </w:t>
            </w:r>
          </w:p>
          <w:p w:rsidR="00C4055C" w:rsidRPr="00717ED1" w:rsidRDefault="00717ED1" w:rsidP="00C4055C">
            <w:pPr>
              <w:pStyle w:val="ListParagraph"/>
              <w:numPr>
                <w:ilvl w:val="0"/>
                <w:numId w:val="6"/>
              </w:numPr>
              <w:spacing w:before="20" w:after="20"/>
              <w:rPr>
                <w:rFonts w:ascii="Arial" w:hAnsi="Arial" w:cs="Arial"/>
                <w:b/>
              </w:rPr>
            </w:pPr>
            <w:r w:rsidRPr="00717ED1">
              <w:rPr>
                <w:rFonts w:ascii="Arial" w:hAnsi="Arial" w:cs="Arial"/>
                <w:b/>
              </w:rPr>
              <w:t xml:space="preserve">Action: Caitlin will present edited policy at next meeting. </w:t>
            </w:r>
            <w:r>
              <w:rPr>
                <w:rFonts w:ascii="Arial" w:hAnsi="Arial" w:cs="Arial"/>
                <w:b/>
              </w:rPr>
              <w:br/>
            </w:r>
          </w:p>
          <w:p w:rsidR="00736B8A" w:rsidRDefault="00606A31" w:rsidP="00717ED1">
            <w:pPr>
              <w:spacing w:before="20" w:after="20"/>
              <w:rPr>
                <w:rFonts w:ascii="Arial" w:hAnsi="Arial" w:cs="Arial"/>
              </w:rPr>
            </w:pPr>
            <w:r>
              <w:rPr>
                <w:rFonts w:ascii="Arial" w:hAnsi="Arial" w:cs="Arial"/>
                <w:b/>
              </w:rPr>
              <w:t xml:space="preserve">Caitlin - </w:t>
            </w:r>
            <w:r>
              <w:rPr>
                <w:rFonts w:ascii="Arial" w:hAnsi="Arial" w:cs="Arial"/>
              </w:rPr>
              <w:t>Procedure for Director Selection</w:t>
            </w:r>
          </w:p>
          <w:p w:rsidR="00717ED1" w:rsidRPr="00717ED1" w:rsidRDefault="00717ED1" w:rsidP="00717ED1">
            <w:pPr>
              <w:pStyle w:val="ListParagraph"/>
              <w:numPr>
                <w:ilvl w:val="0"/>
                <w:numId w:val="7"/>
              </w:numPr>
              <w:spacing w:before="20" w:after="20"/>
              <w:rPr>
                <w:rFonts w:ascii="Arial" w:hAnsi="Arial" w:cs="Arial"/>
              </w:rPr>
            </w:pPr>
            <w:r>
              <w:rPr>
                <w:rFonts w:ascii="Arial" w:hAnsi="Arial" w:cs="Arial"/>
              </w:rPr>
              <w:t>Tabled to December – a policy/procedure w</w:t>
            </w:r>
            <w:r w:rsidRPr="00717ED1">
              <w:rPr>
                <w:rFonts w:ascii="Arial" w:hAnsi="Arial" w:cs="Arial"/>
              </w:rPr>
              <w:t xml:space="preserve">ill be written. </w:t>
            </w:r>
          </w:p>
        </w:tc>
        <w:tc>
          <w:tcPr>
            <w:tcW w:w="1595" w:type="dxa"/>
          </w:tcPr>
          <w:p w:rsidR="00736B8A" w:rsidRPr="00175412" w:rsidRDefault="00E54532" w:rsidP="00594EAD">
            <w:pPr>
              <w:spacing w:before="20" w:after="20"/>
              <w:rPr>
                <w:rFonts w:ascii="Arial" w:hAnsi="Arial" w:cs="Arial"/>
                <w:b/>
              </w:rPr>
            </w:pPr>
            <w:r>
              <w:rPr>
                <w:rFonts w:ascii="Arial" w:hAnsi="Arial" w:cs="Arial"/>
                <w:b/>
              </w:rPr>
              <w:t>15</w:t>
            </w:r>
          </w:p>
        </w:tc>
      </w:tr>
      <w:tr w:rsidR="00736B8A" w:rsidRPr="00175412" w:rsidTr="006770D3">
        <w:trPr>
          <w:jc w:val="center"/>
        </w:trPr>
        <w:tc>
          <w:tcPr>
            <w:tcW w:w="1960" w:type="dxa"/>
          </w:tcPr>
          <w:p w:rsidR="00736B8A" w:rsidRPr="00175412" w:rsidRDefault="00594EAD" w:rsidP="00594EAD">
            <w:pPr>
              <w:spacing w:before="20" w:after="20"/>
              <w:rPr>
                <w:rFonts w:ascii="Arial" w:hAnsi="Arial" w:cs="Arial"/>
              </w:rPr>
            </w:pPr>
            <w:r>
              <w:rPr>
                <w:rFonts w:ascii="Arial" w:hAnsi="Arial" w:cs="Arial"/>
              </w:rPr>
              <w:lastRenderedPageBreak/>
              <w:t>Parking Lot Items</w:t>
            </w:r>
          </w:p>
        </w:tc>
        <w:tc>
          <w:tcPr>
            <w:tcW w:w="7558" w:type="dxa"/>
          </w:tcPr>
          <w:p w:rsidR="00717ED1" w:rsidRPr="003E0BE4" w:rsidRDefault="00717ED1" w:rsidP="00594EAD">
            <w:pPr>
              <w:spacing w:before="20" w:after="20"/>
              <w:rPr>
                <w:rFonts w:ascii="Arial" w:hAnsi="Arial" w:cs="Arial"/>
                <w:b/>
              </w:rPr>
            </w:pPr>
            <w:r w:rsidRPr="003E0BE4">
              <w:rPr>
                <w:rFonts w:ascii="Arial" w:hAnsi="Arial" w:cs="Arial"/>
                <w:b/>
              </w:rPr>
              <w:t>Comp Tickets</w:t>
            </w:r>
          </w:p>
          <w:p w:rsidR="00717ED1" w:rsidRDefault="00717ED1" w:rsidP="00717ED1">
            <w:pPr>
              <w:pStyle w:val="ListParagraph"/>
              <w:numPr>
                <w:ilvl w:val="0"/>
                <w:numId w:val="7"/>
              </w:numPr>
              <w:spacing w:before="20" w:after="20"/>
              <w:rPr>
                <w:rFonts w:ascii="Arial" w:hAnsi="Arial" w:cs="Arial"/>
              </w:rPr>
            </w:pPr>
            <w:r>
              <w:rPr>
                <w:rFonts w:ascii="Arial" w:hAnsi="Arial" w:cs="Arial"/>
              </w:rPr>
              <w:t>Mary Ellen asks for procedure on comp tickets</w:t>
            </w:r>
          </w:p>
          <w:p w:rsidR="00717ED1" w:rsidRDefault="00717ED1" w:rsidP="00717ED1">
            <w:pPr>
              <w:pStyle w:val="ListParagraph"/>
              <w:numPr>
                <w:ilvl w:val="0"/>
                <w:numId w:val="7"/>
              </w:numPr>
              <w:spacing w:before="20" w:after="20"/>
              <w:rPr>
                <w:rFonts w:ascii="Arial" w:hAnsi="Arial" w:cs="Arial"/>
              </w:rPr>
            </w:pPr>
            <w:r>
              <w:rPr>
                <w:rFonts w:ascii="Arial" w:hAnsi="Arial" w:cs="Arial"/>
              </w:rPr>
              <w:t>Caitlin says names must go to her to forward to Andrea.</w:t>
            </w:r>
          </w:p>
          <w:p w:rsidR="00717ED1" w:rsidRDefault="00717ED1" w:rsidP="00717ED1">
            <w:pPr>
              <w:pStyle w:val="ListParagraph"/>
              <w:numPr>
                <w:ilvl w:val="0"/>
                <w:numId w:val="7"/>
              </w:numPr>
              <w:spacing w:before="20" w:after="20"/>
              <w:rPr>
                <w:rFonts w:ascii="Arial" w:hAnsi="Arial" w:cs="Arial"/>
              </w:rPr>
            </w:pPr>
            <w:r>
              <w:rPr>
                <w:rFonts w:ascii="Arial" w:hAnsi="Arial" w:cs="Arial"/>
              </w:rPr>
              <w:t xml:space="preserve">Policy/Procedure on when comp tickets are given and under which circumstances. The chain of command should be request through Mary Ellen, Mary Ellen will then forward all names to </w:t>
            </w:r>
            <w:proofErr w:type="spellStart"/>
            <w:r>
              <w:rPr>
                <w:rFonts w:ascii="Arial" w:hAnsi="Arial" w:cs="Arial"/>
              </w:rPr>
              <w:t>Cait</w:t>
            </w:r>
            <w:proofErr w:type="spellEnd"/>
            <w:r>
              <w:rPr>
                <w:rFonts w:ascii="Arial" w:hAnsi="Arial" w:cs="Arial"/>
              </w:rPr>
              <w:t xml:space="preserve"> to approve and send to Andrea.  </w:t>
            </w:r>
          </w:p>
          <w:p w:rsidR="00717ED1" w:rsidRDefault="00717ED1" w:rsidP="00717ED1">
            <w:pPr>
              <w:pStyle w:val="ListParagraph"/>
              <w:numPr>
                <w:ilvl w:val="0"/>
                <w:numId w:val="7"/>
              </w:numPr>
              <w:spacing w:before="20" w:after="20"/>
              <w:rPr>
                <w:rFonts w:ascii="Arial" w:hAnsi="Arial" w:cs="Arial"/>
                <w:b/>
              </w:rPr>
            </w:pPr>
            <w:r w:rsidRPr="00717ED1">
              <w:rPr>
                <w:rFonts w:ascii="Arial" w:hAnsi="Arial" w:cs="Arial"/>
                <w:b/>
              </w:rPr>
              <w:t xml:space="preserve">Caitlin will write a policy. </w:t>
            </w:r>
          </w:p>
          <w:p w:rsidR="00717ED1" w:rsidRDefault="00717ED1" w:rsidP="00717ED1">
            <w:pPr>
              <w:pStyle w:val="ListParagraph"/>
              <w:spacing w:before="20" w:after="20"/>
              <w:rPr>
                <w:rFonts w:ascii="Arial" w:hAnsi="Arial" w:cs="Arial"/>
                <w:b/>
              </w:rPr>
            </w:pPr>
          </w:p>
          <w:p w:rsidR="00717ED1" w:rsidRDefault="00717ED1" w:rsidP="00717ED1">
            <w:pPr>
              <w:spacing w:before="20" w:after="20"/>
              <w:rPr>
                <w:rFonts w:ascii="Arial" w:hAnsi="Arial" w:cs="Arial"/>
                <w:b/>
              </w:rPr>
            </w:pPr>
            <w:r>
              <w:rPr>
                <w:rFonts w:ascii="Arial" w:hAnsi="Arial" w:cs="Arial"/>
                <w:b/>
              </w:rPr>
              <w:t>Stage Manager</w:t>
            </w:r>
          </w:p>
          <w:p w:rsidR="003E0BE4" w:rsidRDefault="003E0BE4" w:rsidP="003E0BE4">
            <w:pPr>
              <w:pStyle w:val="ListParagraph"/>
              <w:numPr>
                <w:ilvl w:val="0"/>
                <w:numId w:val="8"/>
              </w:numPr>
              <w:spacing w:before="20" w:after="20"/>
              <w:rPr>
                <w:rFonts w:ascii="Arial" w:hAnsi="Arial" w:cs="Arial"/>
              </w:rPr>
            </w:pPr>
            <w:r w:rsidRPr="003E0BE4">
              <w:rPr>
                <w:rFonts w:ascii="Arial" w:hAnsi="Arial" w:cs="Arial"/>
              </w:rPr>
              <w:t xml:space="preserve">In the future, we would like to encourage directors to not have stage managers in the cast of the show. </w:t>
            </w:r>
          </w:p>
          <w:p w:rsidR="003E0BE4" w:rsidRDefault="003E0BE4" w:rsidP="003E0BE4">
            <w:pPr>
              <w:spacing w:before="20" w:after="20"/>
              <w:rPr>
                <w:rFonts w:ascii="Arial" w:hAnsi="Arial" w:cs="Arial"/>
              </w:rPr>
            </w:pPr>
          </w:p>
          <w:p w:rsidR="003E0BE4" w:rsidRDefault="003E0BE4" w:rsidP="003E0BE4">
            <w:pPr>
              <w:spacing w:before="20" w:after="20"/>
              <w:rPr>
                <w:rFonts w:ascii="Arial" w:hAnsi="Arial" w:cs="Arial"/>
                <w:b/>
              </w:rPr>
            </w:pPr>
            <w:r w:rsidRPr="003E0BE4">
              <w:rPr>
                <w:rFonts w:ascii="Arial" w:hAnsi="Arial" w:cs="Arial"/>
                <w:b/>
              </w:rPr>
              <w:t>Advertising</w:t>
            </w:r>
          </w:p>
          <w:p w:rsidR="003E0BE4" w:rsidRPr="003E0BE4" w:rsidRDefault="003E0BE4" w:rsidP="003E0BE4">
            <w:pPr>
              <w:pStyle w:val="ListParagraph"/>
              <w:numPr>
                <w:ilvl w:val="0"/>
                <w:numId w:val="8"/>
              </w:numPr>
              <w:spacing w:before="20" w:after="20"/>
              <w:rPr>
                <w:rFonts w:ascii="Arial" w:hAnsi="Arial" w:cs="Arial"/>
              </w:rPr>
            </w:pPr>
            <w:r w:rsidRPr="003E0BE4">
              <w:rPr>
                <w:rFonts w:ascii="Arial" w:hAnsi="Arial" w:cs="Arial"/>
              </w:rPr>
              <w:t xml:space="preserve">Mary Ellen would like to see more articles about the progress of shows as they are made. </w:t>
            </w:r>
          </w:p>
          <w:p w:rsidR="00717ED1" w:rsidRPr="00717ED1" w:rsidRDefault="00717ED1" w:rsidP="00717ED1">
            <w:pPr>
              <w:spacing w:before="20" w:after="20"/>
              <w:rPr>
                <w:rFonts w:ascii="Arial" w:hAnsi="Arial" w:cs="Arial"/>
              </w:rPr>
            </w:pPr>
          </w:p>
        </w:tc>
        <w:tc>
          <w:tcPr>
            <w:tcW w:w="1595" w:type="dxa"/>
          </w:tcPr>
          <w:p w:rsidR="00736B8A" w:rsidRPr="00175412" w:rsidRDefault="00E54532" w:rsidP="00594EAD">
            <w:pPr>
              <w:spacing w:before="20" w:after="20"/>
              <w:rPr>
                <w:rFonts w:ascii="Arial" w:hAnsi="Arial" w:cs="Arial"/>
                <w:b/>
              </w:rPr>
            </w:pPr>
            <w:r>
              <w:rPr>
                <w:rFonts w:ascii="Arial" w:hAnsi="Arial" w:cs="Arial"/>
                <w:b/>
              </w:rPr>
              <w:t>20</w:t>
            </w:r>
          </w:p>
        </w:tc>
      </w:tr>
      <w:tr w:rsidR="00736B8A" w:rsidRPr="00175412" w:rsidTr="006770D3">
        <w:trPr>
          <w:jc w:val="center"/>
        </w:trPr>
        <w:tc>
          <w:tcPr>
            <w:tcW w:w="1960" w:type="dxa"/>
          </w:tcPr>
          <w:p w:rsidR="00736B8A" w:rsidRPr="00175412" w:rsidRDefault="00736B8A" w:rsidP="00594EAD">
            <w:pPr>
              <w:spacing w:before="20" w:after="20"/>
              <w:rPr>
                <w:rFonts w:ascii="Arial" w:hAnsi="Arial" w:cs="Arial"/>
              </w:rPr>
            </w:pPr>
          </w:p>
        </w:tc>
        <w:tc>
          <w:tcPr>
            <w:tcW w:w="7558" w:type="dxa"/>
          </w:tcPr>
          <w:p w:rsidR="00736B8A" w:rsidRPr="00175412" w:rsidRDefault="00736B8A" w:rsidP="00594EAD">
            <w:pPr>
              <w:spacing w:before="20" w:after="20"/>
              <w:rPr>
                <w:rFonts w:ascii="Arial" w:hAnsi="Arial" w:cs="Arial"/>
              </w:rPr>
            </w:pPr>
          </w:p>
        </w:tc>
        <w:tc>
          <w:tcPr>
            <w:tcW w:w="1595" w:type="dxa"/>
          </w:tcPr>
          <w:p w:rsidR="00736B8A" w:rsidRPr="00175412" w:rsidRDefault="00736B8A" w:rsidP="00594EAD">
            <w:pPr>
              <w:spacing w:before="20" w:after="20"/>
              <w:rPr>
                <w:rFonts w:ascii="Arial" w:hAnsi="Arial" w:cs="Arial"/>
                <w:b/>
              </w:rPr>
            </w:pPr>
          </w:p>
        </w:tc>
      </w:tr>
      <w:tr w:rsidR="00736B8A" w:rsidRPr="00175412" w:rsidTr="006770D3">
        <w:trPr>
          <w:jc w:val="center"/>
        </w:trPr>
        <w:tc>
          <w:tcPr>
            <w:tcW w:w="1960" w:type="dxa"/>
          </w:tcPr>
          <w:p w:rsidR="00736B8A" w:rsidRPr="00175412" w:rsidRDefault="00736B8A" w:rsidP="00594EAD">
            <w:pPr>
              <w:spacing w:before="20" w:after="20"/>
              <w:rPr>
                <w:rFonts w:ascii="Arial" w:hAnsi="Arial" w:cs="Arial"/>
              </w:rPr>
            </w:pPr>
          </w:p>
        </w:tc>
        <w:tc>
          <w:tcPr>
            <w:tcW w:w="7558" w:type="dxa"/>
          </w:tcPr>
          <w:p w:rsidR="00736B8A" w:rsidRPr="00175412" w:rsidRDefault="00736B8A" w:rsidP="00594EAD">
            <w:pPr>
              <w:spacing w:before="20" w:after="20"/>
              <w:rPr>
                <w:rFonts w:ascii="Arial" w:hAnsi="Arial" w:cs="Arial"/>
              </w:rPr>
            </w:pPr>
          </w:p>
        </w:tc>
        <w:tc>
          <w:tcPr>
            <w:tcW w:w="1595" w:type="dxa"/>
          </w:tcPr>
          <w:p w:rsidR="00736B8A" w:rsidRPr="00175412" w:rsidRDefault="00736B8A" w:rsidP="00594EAD">
            <w:pPr>
              <w:spacing w:before="20" w:after="20"/>
              <w:rPr>
                <w:rFonts w:ascii="Arial" w:hAnsi="Arial" w:cs="Arial"/>
                <w:b/>
              </w:rPr>
            </w:pPr>
          </w:p>
        </w:tc>
      </w:tr>
      <w:tr w:rsidR="00736B8A" w:rsidRPr="00175412" w:rsidTr="006770D3">
        <w:trPr>
          <w:jc w:val="center"/>
        </w:trPr>
        <w:tc>
          <w:tcPr>
            <w:tcW w:w="1960" w:type="dxa"/>
          </w:tcPr>
          <w:p w:rsidR="00736B8A" w:rsidRPr="00175412" w:rsidRDefault="00736B8A" w:rsidP="00594EAD">
            <w:pPr>
              <w:spacing w:before="20" w:after="20"/>
              <w:rPr>
                <w:rFonts w:ascii="Arial" w:hAnsi="Arial" w:cs="Arial"/>
              </w:rPr>
            </w:pPr>
          </w:p>
        </w:tc>
        <w:tc>
          <w:tcPr>
            <w:tcW w:w="7558" w:type="dxa"/>
          </w:tcPr>
          <w:p w:rsidR="00736B8A" w:rsidRPr="00175412" w:rsidRDefault="00736B8A" w:rsidP="00594EAD">
            <w:pPr>
              <w:spacing w:before="20" w:after="20"/>
              <w:rPr>
                <w:rFonts w:ascii="Arial" w:hAnsi="Arial" w:cs="Arial"/>
              </w:rPr>
            </w:pPr>
          </w:p>
        </w:tc>
        <w:tc>
          <w:tcPr>
            <w:tcW w:w="1595" w:type="dxa"/>
          </w:tcPr>
          <w:p w:rsidR="00736B8A" w:rsidRPr="00175412" w:rsidRDefault="00736B8A" w:rsidP="00594EAD">
            <w:pPr>
              <w:spacing w:before="20" w:after="20"/>
              <w:rPr>
                <w:rFonts w:ascii="Arial" w:hAnsi="Arial" w:cs="Arial"/>
                <w:b/>
              </w:rPr>
            </w:pPr>
          </w:p>
        </w:tc>
      </w:tr>
      <w:tr w:rsidR="00175412" w:rsidRPr="00175412" w:rsidTr="006770D3">
        <w:trPr>
          <w:jc w:val="center"/>
        </w:trPr>
        <w:tc>
          <w:tcPr>
            <w:tcW w:w="1960" w:type="dxa"/>
          </w:tcPr>
          <w:p w:rsidR="00175412" w:rsidRPr="00175412" w:rsidRDefault="00175412" w:rsidP="00594EAD">
            <w:pPr>
              <w:spacing w:before="20" w:after="20"/>
              <w:rPr>
                <w:rFonts w:ascii="Arial" w:hAnsi="Arial" w:cs="Arial"/>
              </w:rPr>
            </w:pPr>
            <w:r w:rsidRPr="00175412">
              <w:rPr>
                <w:rFonts w:ascii="Arial" w:hAnsi="Arial" w:cs="Arial"/>
              </w:rPr>
              <w:t>Set Next Meeting Date</w:t>
            </w:r>
          </w:p>
        </w:tc>
        <w:tc>
          <w:tcPr>
            <w:tcW w:w="7558" w:type="dxa"/>
          </w:tcPr>
          <w:p w:rsidR="00175412" w:rsidRPr="00175412" w:rsidRDefault="003E0BE4" w:rsidP="00594EAD">
            <w:pPr>
              <w:spacing w:before="20" w:after="20"/>
              <w:rPr>
                <w:rFonts w:ascii="Arial" w:hAnsi="Arial" w:cs="Arial"/>
              </w:rPr>
            </w:pPr>
            <w:r>
              <w:rPr>
                <w:rFonts w:ascii="Arial" w:hAnsi="Arial" w:cs="Arial"/>
              </w:rPr>
              <w:t xml:space="preserve">Caitlin will set a Doodle Poll. </w:t>
            </w:r>
          </w:p>
        </w:tc>
        <w:tc>
          <w:tcPr>
            <w:tcW w:w="1595" w:type="dxa"/>
          </w:tcPr>
          <w:p w:rsidR="00175412" w:rsidRPr="00175412" w:rsidRDefault="00175412" w:rsidP="00594EAD">
            <w:pPr>
              <w:spacing w:before="20" w:after="20"/>
              <w:rPr>
                <w:rFonts w:ascii="Arial" w:hAnsi="Arial" w:cs="Arial"/>
                <w:b/>
              </w:rPr>
            </w:pPr>
            <w:r w:rsidRPr="00175412">
              <w:rPr>
                <w:rFonts w:ascii="Arial" w:hAnsi="Arial" w:cs="Arial"/>
                <w:b/>
              </w:rPr>
              <w:t>5</w:t>
            </w:r>
          </w:p>
        </w:tc>
      </w:tr>
      <w:tr w:rsidR="00736B8A" w:rsidRPr="00175412" w:rsidTr="006770D3">
        <w:trPr>
          <w:jc w:val="center"/>
        </w:trPr>
        <w:tc>
          <w:tcPr>
            <w:tcW w:w="1960" w:type="dxa"/>
          </w:tcPr>
          <w:p w:rsidR="00736B8A" w:rsidRPr="00175412" w:rsidRDefault="00736B8A" w:rsidP="00594EAD">
            <w:pPr>
              <w:spacing w:before="20" w:after="20"/>
              <w:rPr>
                <w:rFonts w:ascii="Arial" w:hAnsi="Arial" w:cs="Arial"/>
              </w:rPr>
            </w:pPr>
            <w:r w:rsidRPr="00175412">
              <w:rPr>
                <w:rFonts w:ascii="Arial" w:hAnsi="Arial" w:cs="Arial"/>
              </w:rPr>
              <w:t>Adjourn</w:t>
            </w:r>
          </w:p>
        </w:tc>
        <w:tc>
          <w:tcPr>
            <w:tcW w:w="7558" w:type="dxa"/>
          </w:tcPr>
          <w:p w:rsidR="00736B8A" w:rsidRPr="00175412" w:rsidRDefault="003E0BE4" w:rsidP="00594EAD">
            <w:pPr>
              <w:spacing w:before="20" w:after="20"/>
              <w:rPr>
                <w:rFonts w:ascii="Arial" w:hAnsi="Arial" w:cs="Arial"/>
              </w:rPr>
            </w:pPr>
            <w:r>
              <w:rPr>
                <w:rFonts w:ascii="Arial" w:hAnsi="Arial" w:cs="Arial"/>
              </w:rPr>
              <w:t>Adjournment at 8:57 pm</w:t>
            </w:r>
            <w:bookmarkStart w:id="0" w:name="_GoBack"/>
            <w:bookmarkEnd w:id="0"/>
          </w:p>
        </w:tc>
        <w:tc>
          <w:tcPr>
            <w:tcW w:w="1595" w:type="dxa"/>
          </w:tcPr>
          <w:p w:rsidR="00736B8A" w:rsidRPr="00175412" w:rsidRDefault="00736B8A" w:rsidP="00594EAD">
            <w:pPr>
              <w:spacing w:before="20" w:after="20"/>
              <w:rPr>
                <w:rFonts w:ascii="Arial" w:hAnsi="Arial" w:cs="Arial"/>
              </w:rPr>
            </w:pPr>
          </w:p>
        </w:tc>
      </w:tr>
    </w:tbl>
    <w:p w:rsidR="00736B8A" w:rsidRPr="00175412" w:rsidRDefault="00736B8A" w:rsidP="00594EAD">
      <w:pPr>
        <w:spacing w:after="0" w:line="240" w:lineRule="auto"/>
        <w:rPr>
          <w:rFonts w:ascii="Arial" w:hAnsi="Arial" w:cs="Arial"/>
        </w:rPr>
      </w:pPr>
    </w:p>
    <w:p w:rsidR="00736B8A" w:rsidRPr="00175412" w:rsidRDefault="00736B8A" w:rsidP="00594EAD">
      <w:pPr>
        <w:spacing w:after="0" w:line="240" w:lineRule="auto"/>
        <w:rPr>
          <w:rFonts w:ascii="Arial" w:hAnsi="Arial" w:cs="Arial"/>
        </w:rPr>
      </w:pPr>
      <w:r w:rsidRPr="00D33770">
        <w:rPr>
          <w:rFonts w:ascii="Arial" w:hAnsi="Arial" w:cs="Arial"/>
          <w:b/>
          <w:u w:val="single"/>
        </w:rPr>
        <w:t>Other Information</w:t>
      </w:r>
      <w:r w:rsidRPr="00175412">
        <w:rPr>
          <w:rFonts w:ascii="Arial" w:hAnsi="Arial" w:cs="Arial"/>
        </w:rPr>
        <w:t>:</w:t>
      </w:r>
    </w:p>
    <w:p w:rsidR="005D7B93" w:rsidRDefault="005D7B93" w:rsidP="00594EAD">
      <w:pPr>
        <w:spacing w:after="0" w:line="240" w:lineRule="auto"/>
        <w:rPr>
          <w:rFonts w:ascii="Arial" w:hAnsi="Arial" w:cs="Arial"/>
          <w:b/>
          <w:i/>
        </w:rPr>
      </w:pPr>
    </w:p>
    <w:sectPr w:rsidR="005D7B93" w:rsidSect="0017541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93"/>
    <w:multiLevelType w:val="hybridMultilevel"/>
    <w:tmpl w:val="D6BC865A"/>
    <w:lvl w:ilvl="0" w:tplc="E89E8E34">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nsid w:val="1DA90AD4"/>
    <w:multiLevelType w:val="hybridMultilevel"/>
    <w:tmpl w:val="F426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C1D7E"/>
    <w:multiLevelType w:val="hybridMultilevel"/>
    <w:tmpl w:val="2FD2E81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0373B5"/>
    <w:multiLevelType w:val="hybridMultilevel"/>
    <w:tmpl w:val="6E44C0A8"/>
    <w:lvl w:ilvl="0" w:tplc="3078EF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B268D"/>
    <w:multiLevelType w:val="hybridMultilevel"/>
    <w:tmpl w:val="629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D61DC"/>
    <w:multiLevelType w:val="hybridMultilevel"/>
    <w:tmpl w:val="17FCA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9114CE"/>
    <w:multiLevelType w:val="hybridMultilevel"/>
    <w:tmpl w:val="90CC7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3774E"/>
    <w:multiLevelType w:val="hybridMultilevel"/>
    <w:tmpl w:val="88F2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8A"/>
    <w:rsid w:val="00007CF6"/>
    <w:rsid w:val="00080C94"/>
    <w:rsid w:val="00175412"/>
    <w:rsid w:val="0020530F"/>
    <w:rsid w:val="00227359"/>
    <w:rsid w:val="003148A4"/>
    <w:rsid w:val="0038046C"/>
    <w:rsid w:val="003E0BE4"/>
    <w:rsid w:val="00594EAD"/>
    <w:rsid w:val="005C680A"/>
    <w:rsid w:val="005D7B93"/>
    <w:rsid w:val="005E2771"/>
    <w:rsid w:val="00606A31"/>
    <w:rsid w:val="006770D3"/>
    <w:rsid w:val="00683A17"/>
    <w:rsid w:val="00717ED1"/>
    <w:rsid w:val="007277F7"/>
    <w:rsid w:val="00736B8A"/>
    <w:rsid w:val="00767F8A"/>
    <w:rsid w:val="007931CD"/>
    <w:rsid w:val="008311D1"/>
    <w:rsid w:val="008C4E13"/>
    <w:rsid w:val="00C4055C"/>
    <w:rsid w:val="00CC6D06"/>
    <w:rsid w:val="00CE16F0"/>
    <w:rsid w:val="00D33770"/>
    <w:rsid w:val="00D34365"/>
    <w:rsid w:val="00E54532"/>
    <w:rsid w:val="00E556D4"/>
    <w:rsid w:val="00F63CDF"/>
    <w:rsid w:val="00FE586F"/>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C94"/>
    <w:pPr>
      <w:ind w:left="720"/>
      <w:contextualSpacing/>
    </w:pPr>
  </w:style>
  <w:style w:type="paragraph" w:styleId="NormalWeb">
    <w:name w:val="Normal (Web)"/>
    <w:basedOn w:val="Normal"/>
    <w:uiPriority w:val="99"/>
    <w:rsid w:val="00E54532"/>
    <w:pPr>
      <w:spacing w:beforeLines="1" w:afterLines="1" w:line="240" w:lineRule="auto"/>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C94"/>
    <w:pPr>
      <w:ind w:left="720"/>
      <w:contextualSpacing/>
    </w:pPr>
  </w:style>
  <w:style w:type="paragraph" w:styleId="NormalWeb">
    <w:name w:val="Normal (Web)"/>
    <w:basedOn w:val="Normal"/>
    <w:uiPriority w:val="99"/>
    <w:rsid w:val="00E54532"/>
    <w:pPr>
      <w:spacing w:beforeLines="1" w:afterLines="1" w:line="240" w:lineRule="auto"/>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1253</Words>
  <Characters>7147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Caitlin.Schulz</dc:creator>
  <cp:lastModifiedBy>Amanda Schulz</cp:lastModifiedBy>
  <cp:revision>2</cp:revision>
  <dcterms:created xsi:type="dcterms:W3CDTF">2014-11-13T03:58:00Z</dcterms:created>
  <dcterms:modified xsi:type="dcterms:W3CDTF">2014-11-13T03:58:00Z</dcterms:modified>
</cp:coreProperties>
</file>